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1" w:rsidRPr="006A12EF" w:rsidRDefault="00825633" w:rsidP="00D537F5">
      <w:pPr>
        <w:jc w:val="center"/>
        <w:rPr>
          <w:rFonts w:ascii="James Fajardo" w:hAnsi="James Fajardo"/>
          <w:color w:val="009900"/>
          <w:sz w:val="96"/>
          <w:u w:val="single"/>
        </w:rPr>
      </w:pPr>
      <w:bookmarkStart w:id="0" w:name="_GoBack"/>
      <w:bookmarkEnd w:id="0"/>
      <w:r w:rsidRPr="006A12EF">
        <w:rPr>
          <w:rFonts w:ascii="James Fajardo" w:hAnsi="James Fajardo"/>
          <w:noProof/>
          <w:color w:val="9BBB59" w:themeColor="accent3"/>
          <w:sz w:val="9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EA77E7" wp14:editId="1206B7DB">
            <wp:simplePos x="0" y="0"/>
            <wp:positionH relativeFrom="margin">
              <wp:posOffset>2724785</wp:posOffset>
            </wp:positionH>
            <wp:positionV relativeFrom="margin">
              <wp:posOffset>-648335</wp:posOffset>
            </wp:positionV>
            <wp:extent cx="4283075" cy="1394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F5">
        <w:rPr>
          <w:rFonts w:ascii="James Fajardo" w:hAnsi="James Fajardo"/>
          <w:color w:val="009900"/>
          <w:sz w:val="96"/>
          <w:u w:val="single"/>
        </w:rPr>
        <w:br/>
        <w:t xml:space="preserve">  </w:t>
      </w:r>
      <w:r w:rsidR="00D537F5">
        <w:rPr>
          <w:rFonts w:ascii="James Fajardo" w:hAnsi="James Fajardo"/>
          <w:color w:val="009900"/>
          <w:sz w:val="96"/>
          <w:u w:val="single"/>
        </w:rPr>
        <w:br/>
      </w:r>
      <w:r w:rsidR="00E75298" w:rsidRPr="006A12EF">
        <w:rPr>
          <w:rFonts w:ascii="James Fajardo" w:hAnsi="James Fajardo"/>
          <w:color w:val="009900"/>
          <w:sz w:val="96"/>
          <w:u w:val="single"/>
        </w:rPr>
        <w:t>Strategic Plan</w:t>
      </w:r>
      <w:r w:rsidR="00D61D31" w:rsidRPr="006A12EF">
        <w:rPr>
          <w:rFonts w:ascii="James Fajardo" w:hAnsi="James Fajardo"/>
          <w:color w:val="009900"/>
          <w:sz w:val="96"/>
          <w:u w:val="single"/>
        </w:rPr>
        <w:t xml:space="preserve"> </w:t>
      </w:r>
      <w:r w:rsidR="00D537F5">
        <w:rPr>
          <w:rFonts w:ascii="James Fajardo" w:hAnsi="James Fajardo"/>
          <w:color w:val="009900"/>
          <w:sz w:val="96"/>
          <w:u w:val="single"/>
        </w:rPr>
        <w:t xml:space="preserve">          </w:t>
      </w:r>
      <w:r w:rsidR="00D61D31" w:rsidRPr="006A12EF">
        <w:rPr>
          <w:rFonts w:ascii="James Fajardo" w:hAnsi="James Fajardo"/>
          <w:color w:val="009900"/>
          <w:sz w:val="96"/>
          <w:u w:val="single"/>
        </w:rPr>
        <w:t>2014-2019</w:t>
      </w:r>
    </w:p>
    <w:p w:rsidR="00505501" w:rsidRPr="000405DD" w:rsidRDefault="0018200D" w:rsidP="00825633">
      <w:pPr>
        <w:pStyle w:val="NormalWeb"/>
        <w:rPr>
          <w:rFonts w:ascii="James Fajardo" w:hAnsi="James Fajardo" w:cs="Arial"/>
          <w:color w:val="76923C" w:themeColor="accent3" w:themeShade="BF"/>
          <w:sz w:val="40"/>
          <w:szCs w:val="40"/>
          <w:u w:val="single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>O</w:t>
      </w:r>
      <w:r w:rsidR="00505501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 xml:space="preserve">ur </w:t>
      </w:r>
      <w:r w:rsidR="00D61D31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>Vision:</w:t>
      </w:r>
      <w:r w:rsidR="00D61D31" w:rsidRPr="000405DD">
        <w:rPr>
          <w:rFonts w:ascii="James Fajardo" w:hAnsi="James Fajardo" w:cs="Arial"/>
          <w:color w:val="76923C" w:themeColor="accent3" w:themeShade="BF"/>
          <w:sz w:val="40"/>
          <w:szCs w:val="40"/>
          <w:u w:val="single"/>
        </w:rPr>
        <w:t xml:space="preserve"> </w:t>
      </w:r>
    </w:p>
    <w:p w:rsidR="002A4AEE" w:rsidRPr="001B6327" w:rsidRDefault="00505501" w:rsidP="00D61D31">
      <w:pPr>
        <w:pStyle w:val="NormalWeb"/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>Pilton Youth and Children’s Project</w:t>
      </w:r>
      <w:r w:rsidR="00D17F8A" w:rsidRPr="001B6327">
        <w:rPr>
          <w:rFonts w:ascii="Myriad Pro" w:hAnsi="Myriad Pro" w:cs="Arial"/>
        </w:rPr>
        <w:t xml:space="preserve"> want</w:t>
      </w:r>
      <w:r w:rsidRPr="001B6327">
        <w:rPr>
          <w:rFonts w:ascii="Myriad Pro" w:hAnsi="Myriad Pro" w:cs="Arial"/>
        </w:rPr>
        <w:t xml:space="preserve"> to have a</w:t>
      </w:r>
      <w:r w:rsidR="00D61D31" w:rsidRPr="001B6327">
        <w:rPr>
          <w:rFonts w:ascii="Myriad Pro" w:hAnsi="Myriad Pro" w:cs="Arial"/>
        </w:rPr>
        <w:t xml:space="preserve"> world </w:t>
      </w:r>
      <w:r w:rsidR="002A4AEE" w:rsidRPr="001B6327">
        <w:rPr>
          <w:rFonts w:ascii="Myriad Pro" w:hAnsi="Myriad Pro" w:cs="Arial"/>
        </w:rPr>
        <w:t xml:space="preserve">where all </w:t>
      </w:r>
      <w:r w:rsidRPr="001B6327">
        <w:rPr>
          <w:rFonts w:ascii="Myriad Pro" w:hAnsi="Myriad Pro" w:cs="Arial"/>
        </w:rPr>
        <w:t xml:space="preserve">children and </w:t>
      </w:r>
      <w:r w:rsidR="002A4AEE" w:rsidRPr="001B6327">
        <w:rPr>
          <w:rFonts w:ascii="Myriad Pro" w:hAnsi="Myriad Pro" w:cs="Arial"/>
        </w:rPr>
        <w:t>young people can achieve their full potential</w:t>
      </w:r>
      <w:r w:rsidRPr="001B6327">
        <w:rPr>
          <w:rFonts w:ascii="Myriad Pro" w:hAnsi="Myriad Pro" w:cs="Arial"/>
        </w:rPr>
        <w:t>.</w:t>
      </w:r>
    </w:p>
    <w:p w:rsidR="00D61D31" w:rsidRPr="000405DD" w:rsidRDefault="00DC1AEA" w:rsidP="0018200D">
      <w:pPr>
        <w:pStyle w:val="NormalWeb"/>
        <w:rPr>
          <w:rFonts w:ascii="James Fajardo" w:hAnsi="James Fajardo" w:cs="Arial"/>
          <w:color w:val="76923C" w:themeColor="accent3" w:themeShade="BF"/>
          <w:sz w:val="40"/>
          <w:szCs w:val="40"/>
          <w:u w:val="single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 xml:space="preserve">Our </w:t>
      </w:r>
      <w:r w:rsidR="00505501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>Mi</w:t>
      </w:r>
      <w:r w:rsidR="00D61D31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>ssion:</w:t>
      </w:r>
      <w:r w:rsidR="00D61D31" w:rsidRPr="000405DD">
        <w:rPr>
          <w:rFonts w:ascii="James Fajardo" w:hAnsi="James Fajardo" w:cs="Arial"/>
          <w:color w:val="76923C" w:themeColor="accent3" w:themeShade="BF"/>
          <w:sz w:val="40"/>
          <w:szCs w:val="40"/>
          <w:u w:val="single"/>
        </w:rPr>
        <w:t xml:space="preserve"> </w:t>
      </w:r>
    </w:p>
    <w:p w:rsidR="00D61D31" w:rsidRPr="001B6327" w:rsidRDefault="002A4AEE" w:rsidP="00D61D31">
      <w:pPr>
        <w:rPr>
          <w:rFonts w:ascii="Myriad Pro" w:hAnsi="Myriad Pro"/>
        </w:rPr>
      </w:pPr>
      <w:r w:rsidRPr="001B6327">
        <w:rPr>
          <w:rFonts w:ascii="Myriad Pro" w:hAnsi="Myriad Pro"/>
        </w:rPr>
        <w:t>P</w:t>
      </w:r>
      <w:r w:rsidR="00505501" w:rsidRPr="001B6327">
        <w:rPr>
          <w:rFonts w:ascii="Myriad Pro" w:hAnsi="Myriad Pro"/>
        </w:rPr>
        <w:t xml:space="preserve">ilton Youth and Children’s Project </w:t>
      </w:r>
      <w:r w:rsidRPr="001B6327">
        <w:rPr>
          <w:rFonts w:ascii="Myriad Pro" w:hAnsi="Myriad Pro"/>
        </w:rPr>
        <w:t xml:space="preserve">is rooted in the local community and is committed to </w:t>
      </w:r>
      <w:r w:rsidR="00505501" w:rsidRPr="001B6327">
        <w:rPr>
          <w:rFonts w:ascii="Myriad Pro" w:hAnsi="Myriad Pro"/>
        </w:rPr>
        <w:t xml:space="preserve">enabling young people </w:t>
      </w:r>
      <w:r w:rsidRPr="001B6327">
        <w:rPr>
          <w:rFonts w:ascii="Myriad Pro" w:hAnsi="Myriad Pro"/>
        </w:rPr>
        <w:t>to realise their unique potential and to take a positive role in society.</w:t>
      </w:r>
    </w:p>
    <w:p w:rsidR="00DC1AEA" w:rsidRPr="000405DD" w:rsidRDefault="00505501" w:rsidP="0018200D">
      <w:pPr>
        <w:pStyle w:val="NormalWeb"/>
        <w:rPr>
          <w:rFonts w:ascii="James Fajardo" w:hAnsi="James Fajardo" w:cs="Arial"/>
          <w:color w:val="76923C" w:themeColor="accent3" w:themeShade="BF"/>
          <w:sz w:val="40"/>
          <w:szCs w:val="40"/>
          <w:u w:val="single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  <w:lang w:val="en-US"/>
        </w:rPr>
        <w:t>Our V</w:t>
      </w:r>
      <w:r w:rsidR="00D61D31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  <w:u w:val="single"/>
        </w:rPr>
        <w:t>alues:</w:t>
      </w:r>
    </w:p>
    <w:p w:rsidR="00DC1AEA" w:rsidRPr="001B6327" w:rsidRDefault="00505501" w:rsidP="0018200D">
      <w:pPr>
        <w:pStyle w:val="NormalWeb"/>
        <w:numPr>
          <w:ilvl w:val="0"/>
          <w:numId w:val="18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>We understand that each young person is unique a</w:t>
      </w:r>
      <w:r w:rsidR="003F2997" w:rsidRPr="001B6327">
        <w:rPr>
          <w:rFonts w:ascii="Myriad Pro" w:hAnsi="Myriad Pro" w:cs="Arial"/>
        </w:rPr>
        <w:t xml:space="preserve">nd also </w:t>
      </w:r>
      <w:r w:rsidRPr="001B6327">
        <w:rPr>
          <w:rFonts w:ascii="Myriad Pro" w:hAnsi="Myriad Pro" w:cs="Arial"/>
        </w:rPr>
        <w:t xml:space="preserve">part of </w:t>
      </w:r>
      <w:r w:rsidR="003F2997" w:rsidRPr="001B6327">
        <w:rPr>
          <w:rFonts w:ascii="Myriad Pro" w:hAnsi="Myriad Pro" w:cs="Arial"/>
        </w:rPr>
        <w:t xml:space="preserve">a bigger </w:t>
      </w:r>
      <w:r w:rsidRPr="001B6327">
        <w:rPr>
          <w:rFonts w:ascii="Myriad Pro" w:hAnsi="Myriad Pro" w:cs="Arial"/>
        </w:rPr>
        <w:t>society</w:t>
      </w:r>
      <w:r w:rsidR="003F2997" w:rsidRPr="001B6327">
        <w:rPr>
          <w:rFonts w:ascii="Myriad Pro" w:hAnsi="Myriad Pro" w:cs="Arial"/>
        </w:rPr>
        <w:t>. W</w:t>
      </w:r>
      <w:r w:rsidRPr="001B6327">
        <w:rPr>
          <w:rFonts w:ascii="Myriad Pro" w:hAnsi="Myriad Pro" w:cs="Arial"/>
        </w:rPr>
        <w:t>e aim to encourage, nurture and respect their individual and collective aspirations</w:t>
      </w:r>
      <w:r w:rsidR="00C06D1D" w:rsidRPr="001B6327">
        <w:rPr>
          <w:rFonts w:ascii="Myriad Pro" w:hAnsi="Myriad Pro" w:cs="Arial"/>
        </w:rPr>
        <w:t xml:space="preserve"> as well as their sense of responsibility</w:t>
      </w:r>
      <w:r w:rsidRPr="001B6327">
        <w:rPr>
          <w:rFonts w:ascii="Myriad Pro" w:hAnsi="Myriad Pro" w:cs="Arial"/>
        </w:rPr>
        <w:t>.</w:t>
      </w:r>
      <w:r w:rsidR="001B6327">
        <w:rPr>
          <w:rFonts w:ascii="Myriad Pro" w:hAnsi="Myriad Pro" w:cs="Arial"/>
        </w:rPr>
        <w:br/>
      </w:r>
    </w:p>
    <w:p w:rsidR="00AE4818" w:rsidRPr="001B6327" w:rsidRDefault="00505501" w:rsidP="00AE4818">
      <w:pPr>
        <w:pStyle w:val="NormalWeb"/>
        <w:numPr>
          <w:ilvl w:val="0"/>
          <w:numId w:val="18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>We believe that working collaboratively rather than in competition with other agencies enriches our work and achieves the best outcomes for children and young people.</w:t>
      </w:r>
      <w:r w:rsidR="001B6327">
        <w:rPr>
          <w:rFonts w:ascii="Myriad Pro" w:hAnsi="Myriad Pro" w:cs="Arial"/>
        </w:rPr>
        <w:br/>
      </w:r>
    </w:p>
    <w:p w:rsidR="00DC1AEA" w:rsidRPr="001B6327" w:rsidRDefault="00C06D1D" w:rsidP="00091745">
      <w:pPr>
        <w:pStyle w:val="NormalWeb"/>
        <w:numPr>
          <w:ilvl w:val="0"/>
          <w:numId w:val="18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 xml:space="preserve">Through our services we aim to demonstrate our </w:t>
      </w:r>
      <w:r w:rsidR="00505501" w:rsidRPr="001B6327">
        <w:rPr>
          <w:rFonts w:ascii="Myriad Pro" w:hAnsi="Myriad Pro" w:cs="Arial"/>
        </w:rPr>
        <w:t>strong and constant commitment to the local community</w:t>
      </w:r>
      <w:r w:rsidRPr="001B6327">
        <w:rPr>
          <w:rFonts w:ascii="Myriad Pro" w:hAnsi="Myriad Pro" w:cs="Arial"/>
        </w:rPr>
        <w:t xml:space="preserve"> and the families of our service users.</w:t>
      </w:r>
      <w:r w:rsidR="001B6327">
        <w:rPr>
          <w:rFonts w:ascii="Myriad Pro" w:hAnsi="Myriad Pro" w:cs="Arial"/>
        </w:rPr>
        <w:br/>
      </w:r>
    </w:p>
    <w:p w:rsidR="00C06D1D" w:rsidRPr="00D537F5" w:rsidRDefault="00505501" w:rsidP="0018200D">
      <w:pPr>
        <w:pStyle w:val="NormalWeb"/>
        <w:numPr>
          <w:ilvl w:val="0"/>
          <w:numId w:val="18"/>
        </w:numPr>
        <w:rPr>
          <w:rFonts w:ascii="Myriad Pro" w:hAnsi="Myriad Pro" w:cs="Arial"/>
        </w:rPr>
      </w:pPr>
      <w:r w:rsidRPr="00D537F5">
        <w:rPr>
          <w:rFonts w:ascii="Myriad Pro" w:hAnsi="Myriad Pro" w:cs="Arial"/>
        </w:rPr>
        <w:t>We work to achieve the empowerment of our service users by encouraging their belief in their own potential and value and helping them build and maintain supportive networks.</w:t>
      </w:r>
      <w:r w:rsidR="00F07407" w:rsidRPr="00D537F5">
        <w:rPr>
          <w:rFonts w:ascii="Myriad Pro" w:hAnsi="Myriad Pro" w:cs="Arial"/>
        </w:rPr>
        <w:br/>
      </w:r>
      <w:r w:rsidR="00C06D1D" w:rsidRPr="00D537F5">
        <w:rPr>
          <w:rFonts w:ascii="Myriad Pro" w:hAnsi="Myriad Pro" w:cs="Arial"/>
        </w:rPr>
        <w:t>We strive to include all local young people in our services, tailoring services to respond to individual and group needs and actively challenging all forms of discrimination.</w:t>
      </w:r>
    </w:p>
    <w:p w:rsidR="0018200D" w:rsidRPr="002166B3" w:rsidRDefault="00392E3E" w:rsidP="000405DD">
      <w:pPr>
        <w:spacing w:after="200" w:line="276" w:lineRule="auto"/>
        <w:jc w:val="center"/>
        <w:rPr>
          <w:rFonts w:ascii="James Fajardo" w:hAnsi="James Fajardo"/>
          <w:b/>
          <w:bCs/>
          <w:u w:val="single"/>
        </w:rPr>
      </w:pPr>
      <w:r w:rsidRPr="000405DD">
        <w:rPr>
          <w:rFonts w:ascii="James Fajardo" w:hAnsi="James Fajardo"/>
          <w:b/>
          <w:bCs/>
          <w:color w:val="4F6228" w:themeColor="accent3" w:themeShade="80"/>
          <w:sz w:val="52"/>
          <w:u w:val="single"/>
        </w:rPr>
        <w:lastRenderedPageBreak/>
        <w:t>Our Aims and Objectives</w:t>
      </w:r>
      <w:r w:rsidR="0018200D" w:rsidRPr="000405DD">
        <w:rPr>
          <w:rFonts w:ascii="James Fajardo" w:hAnsi="James Fajardo"/>
          <w:b/>
          <w:bCs/>
          <w:color w:val="4F6228" w:themeColor="accent3" w:themeShade="80"/>
          <w:sz w:val="52"/>
          <w:u w:val="single"/>
        </w:rPr>
        <w:t>:</w:t>
      </w:r>
    </w:p>
    <w:p w:rsidR="0018200D" w:rsidRPr="000405DD" w:rsidRDefault="0018200D" w:rsidP="00ED569B">
      <w:pPr>
        <w:pStyle w:val="NormalWeb"/>
        <w:numPr>
          <w:ilvl w:val="0"/>
          <w:numId w:val="19"/>
        </w:numPr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  <w:t>Services for young people</w:t>
      </w:r>
    </w:p>
    <w:p w:rsidR="00FB2EE4" w:rsidRPr="000405DD" w:rsidRDefault="00650EA4" w:rsidP="00FB2EE4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 xml:space="preserve">Aim: </w:t>
      </w:r>
      <w:r w:rsidR="00825633">
        <w:rPr>
          <w:rFonts w:ascii="Myriad Pro" w:hAnsi="Myriad Pro"/>
          <w:b/>
          <w:color w:val="5F497A" w:themeColor="accent4" w:themeShade="BF"/>
        </w:rPr>
        <w:br/>
      </w:r>
      <w:r w:rsidR="00825633">
        <w:rPr>
          <w:rFonts w:ascii="Myriad Pro" w:hAnsi="Myriad Pro"/>
          <w:b/>
          <w:color w:val="5F497A" w:themeColor="accent4" w:themeShade="BF"/>
        </w:rPr>
        <w:br/>
      </w:r>
      <w:r w:rsidRPr="000405DD">
        <w:rPr>
          <w:rFonts w:ascii="Myriad Pro" w:hAnsi="Myriad Pro"/>
          <w:b/>
          <w:color w:val="5F497A" w:themeColor="accent4" w:themeShade="BF"/>
        </w:rPr>
        <w:t xml:space="preserve">To provide a flexible and sustainable range of inclusive </w:t>
      </w:r>
      <w:r w:rsidR="00FB2EE4" w:rsidRPr="000405DD">
        <w:rPr>
          <w:rFonts w:ascii="Myriad Pro" w:hAnsi="Myriad Pro"/>
          <w:b/>
          <w:color w:val="5F497A" w:themeColor="accent4" w:themeShade="BF"/>
        </w:rPr>
        <w:t xml:space="preserve">and free </w:t>
      </w:r>
      <w:r w:rsidRPr="000405DD">
        <w:rPr>
          <w:rFonts w:ascii="Myriad Pro" w:hAnsi="Myriad Pro"/>
          <w:b/>
          <w:color w:val="5F497A" w:themeColor="accent4" w:themeShade="BF"/>
        </w:rPr>
        <w:t xml:space="preserve">services for 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the health and well-being of </w:t>
      </w:r>
      <w:r w:rsidRPr="000405DD">
        <w:rPr>
          <w:rFonts w:ascii="Myriad Pro" w:hAnsi="Myriad Pro"/>
          <w:b/>
          <w:color w:val="5F497A" w:themeColor="accent4" w:themeShade="BF"/>
        </w:rPr>
        <w:t>young people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 </w:t>
      </w:r>
      <w:r w:rsidR="00A96354" w:rsidRPr="000405DD">
        <w:rPr>
          <w:rFonts w:ascii="Myriad Pro" w:hAnsi="Myriad Pro"/>
          <w:b/>
          <w:color w:val="5F497A" w:themeColor="accent4" w:themeShade="BF"/>
        </w:rPr>
        <w:t xml:space="preserve">in North Edinburgh </w:t>
      </w:r>
      <w:r w:rsidR="00F161DB" w:rsidRPr="000405DD">
        <w:rPr>
          <w:rFonts w:ascii="Myriad Pro" w:hAnsi="Myriad Pro"/>
          <w:b/>
          <w:color w:val="5F497A" w:themeColor="accent4" w:themeShade="BF"/>
        </w:rPr>
        <w:t>through provision of</w:t>
      </w:r>
      <w:r w:rsidRPr="000405DD">
        <w:rPr>
          <w:rFonts w:ascii="Myriad Pro" w:hAnsi="Myriad Pro"/>
          <w:b/>
          <w:color w:val="5F497A" w:themeColor="accent4" w:themeShade="BF"/>
        </w:rPr>
        <w:t xml:space="preserve"> open-access youth services, targeted and referred support, employment advice and 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informal </w:t>
      </w:r>
      <w:r w:rsidRPr="000405DD">
        <w:rPr>
          <w:rFonts w:ascii="Myriad Pro" w:hAnsi="Myriad Pro"/>
          <w:b/>
          <w:color w:val="5F497A" w:themeColor="accent4" w:themeShade="BF"/>
        </w:rPr>
        <w:t>education.</w:t>
      </w:r>
    </w:p>
    <w:p w:rsidR="002B3E52" w:rsidRPr="000405DD" w:rsidRDefault="002B3E52" w:rsidP="00FB2EE4">
      <w:pPr>
        <w:rPr>
          <w:rFonts w:ascii="Myriad Pro" w:hAnsi="Myriad Pro"/>
          <w:b/>
          <w:color w:val="5F497A" w:themeColor="accent4" w:themeShade="BF"/>
        </w:rPr>
      </w:pPr>
    </w:p>
    <w:tbl>
      <w:tblPr>
        <w:tblStyle w:val="TableGri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0405DD" w:rsidRPr="000405DD" w:rsidTr="00F97026">
        <w:tc>
          <w:tcPr>
            <w:tcW w:w="4962" w:type="dxa"/>
          </w:tcPr>
          <w:p w:rsidR="00F43E48" w:rsidRPr="000405DD" w:rsidRDefault="008177AB" w:rsidP="008177AB">
            <w:pPr>
              <w:rPr>
                <w:rFonts w:ascii="Myriad Pro" w:hAnsi="Myriad Pro"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Objectives</w:t>
            </w:r>
          </w:p>
        </w:tc>
        <w:tc>
          <w:tcPr>
            <w:tcW w:w="6662" w:type="dxa"/>
          </w:tcPr>
          <w:p w:rsidR="00F43E48" w:rsidRPr="000405DD" w:rsidRDefault="00F43E48" w:rsidP="00FB2EE4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Performance Indicator</w:t>
            </w:r>
          </w:p>
        </w:tc>
        <w:tc>
          <w:tcPr>
            <w:tcW w:w="1985" w:type="dxa"/>
          </w:tcPr>
          <w:p w:rsidR="00F43E48" w:rsidRPr="000405DD" w:rsidRDefault="00F43E48" w:rsidP="00FB2EE4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Timescale</w:t>
            </w:r>
          </w:p>
        </w:tc>
        <w:tc>
          <w:tcPr>
            <w:tcW w:w="1842" w:type="dxa"/>
          </w:tcPr>
          <w:p w:rsidR="00F43E48" w:rsidRPr="000405DD" w:rsidRDefault="00F43E48" w:rsidP="00FB2EE4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provide a range of services that reflect the objectives set by the Curriculum for Excellence.</w:t>
            </w:r>
          </w:p>
          <w:p w:rsidR="00F43E48" w:rsidRPr="001B6327" w:rsidRDefault="00F43E48" w:rsidP="00FB2EE4">
            <w:pPr>
              <w:rPr>
                <w:rFonts w:ascii="Myriad Pro" w:hAnsi="Myriad Pro"/>
                <w:b/>
              </w:rPr>
            </w:pPr>
          </w:p>
        </w:tc>
        <w:tc>
          <w:tcPr>
            <w:tcW w:w="6662" w:type="dxa"/>
          </w:tcPr>
          <w:p w:rsidR="00BA3B6B" w:rsidRPr="001B6327" w:rsidRDefault="00BA3B6B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Provision of at least:</w:t>
            </w:r>
          </w:p>
          <w:p w:rsidR="00F43E48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2 open access clubs for each age bracket – P1-4, P5-7 and S1-S6</w:t>
            </w:r>
          </w:p>
          <w:p w:rsidR="00BA3B6B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1 parents/carers/community group</w:t>
            </w:r>
          </w:p>
          <w:p w:rsidR="00BA3B6B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1:1 support for young people</w:t>
            </w:r>
          </w:p>
          <w:p w:rsidR="00BA3B6B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1 group to support primary-secondary transitions</w:t>
            </w:r>
          </w:p>
          <w:p w:rsidR="00BA3B6B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1 other group in response to identified needs</w:t>
            </w:r>
          </w:p>
          <w:p w:rsidR="00BA3B6B" w:rsidRPr="001B6327" w:rsidRDefault="00BA3B6B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50 school-based sessions</w:t>
            </w:r>
          </w:p>
          <w:p w:rsidR="00B02D27" w:rsidRPr="001B6327" w:rsidRDefault="00B02D27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10 community-based sessions in other agencies</w:t>
            </w:r>
          </w:p>
          <w:p w:rsidR="00D666E3" w:rsidRPr="001B6327" w:rsidRDefault="00DD65B2" w:rsidP="00B02D27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3</w:t>
            </w:r>
            <w:r w:rsidR="00D666E3" w:rsidRPr="001B6327">
              <w:rPr>
                <w:rFonts w:ascii="Myriad Pro" w:hAnsi="Myriad Pro" w:cs="Arial"/>
              </w:rPr>
              <w:t xml:space="preserve"> resident</w:t>
            </w:r>
            <w:r w:rsidRPr="001B6327">
              <w:rPr>
                <w:rFonts w:ascii="Myriad Pro" w:hAnsi="Myriad Pro" w:cs="Arial"/>
              </w:rPr>
              <w:t>ials per year, with a total of 3</w:t>
            </w:r>
            <w:r w:rsidR="00D666E3" w:rsidRPr="001B6327">
              <w:rPr>
                <w:rFonts w:ascii="Myriad Pro" w:hAnsi="Myriad Pro" w:cs="Arial"/>
              </w:rPr>
              <w:t>0 young people</w:t>
            </w:r>
          </w:p>
          <w:p w:rsidR="00B02D27" w:rsidRPr="001B6327" w:rsidRDefault="00B02D27" w:rsidP="00BA3B6B">
            <w:pPr>
              <w:rPr>
                <w:rFonts w:ascii="Myriad Pro" w:hAnsi="Myriad Pro"/>
              </w:rPr>
            </w:pPr>
          </w:p>
          <w:p w:rsidR="00BA3B6B" w:rsidRPr="001B6327" w:rsidRDefault="00B02D27" w:rsidP="00BA3B6B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Throughout programmes, ensure consistent addressing of themes of alcohol, drugs and sexual health</w:t>
            </w:r>
            <w:r w:rsidR="00DD65B2" w:rsidRPr="001B6327">
              <w:rPr>
                <w:rFonts w:ascii="Myriad Pro" w:hAnsi="Myriad Pro"/>
              </w:rPr>
              <w:t xml:space="preserve"> awareness raising.</w:t>
            </w:r>
          </w:p>
        </w:tc>
        <w:tc>
          <w:tcPr>
            <w:tcW w:w="1985" w:type="dxa"/>
          </w:tcPr>
          <w:p w:rsidR="00F43E48" w:rsidRPr="001B6327" w:rsidRDefault="007C693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 and ongoing</w:t>
            </w:r>
          </w:p>
        </w:tc>
        <w:tc>
          <w:tcPr>
            <w:tcW w:w="1842" w:type="dxa"/>
          </w:tcPr>
          <w:p w:rsidR="00F43E48" w:rsidRPr="001B6327" w:rsidRDefault="00D53742" w:rsidP="00FB2EE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proactively engage vulnerable groups and new families in the community.</w:t>
            </w:r>
          </w:p>
          <w:p w:rsidR="00F43E48" w:rsidRPr="001B6327" w:rsidRDefault="00F43E48" w:rsidP="00FB2EE4">
            <w:pPr>
              <w:rPr>
                <w:rFonts w:ascii="Myriad Pro" w:hAnsi="Myriad Pro"/>
                <w:b/>
              </w:rPr>
            </w:pPr>
          </w:p>
        </w:tc>
        <w:tc>
          <w:tcPr>
            <w:tcW w:w="6662" w:type="dxa"/>
          </w:tcPr>
          <w:p w:rsidR="00D666E3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Named Equal Opportunities &amp; Diversity lead person</w:t>
            </w:r>
            <w:r w:rsidR="002411D2" w:rsidRPr="001B6327">
              <w:rPr>
                <w:rFonts w:ascii="Myriad Pro" w:hAnsi="Myriad Pro"/>
              </w:rPr>
              <w:t xml:space="preserve"> for staff and Board</w:t>
            </w: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DD65B2" w:rsidRPr="001B6327" w:rsidRDefault="00DD65B2" w:rsidP="00FB2EE4">
            <w:pPr>
              <w:rPr>
                <w:rFonts w:ascii="Myriad Pro" w:hAnsi="Myriad Pro"/>
              </w:rPr>
            </w:pP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Written plan agreed at staff meeting</w:t>
            </w: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Standard item on every staff meeting agenda</w:t>
            </w: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F43E48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Leaflet drop to all new-built homes in the area</w:t>
            </w:r>
          </w:p>
          <w:p w:rsidR="005923FE" w:rsidRDefault="005923FE" w:rsidP="00FB2EE4">
            <w:pPr>
              <w:rPr>
                <w:rFonts w:ascii="Myriad Pro" w:hAnsi="Myriad Pro"/>
              </w:rPr>
            </w:pPr>
          </w:p>
          <w:p w:rsidR="005923FE" w:rsidRPr="001B6327" w:rsidRDefault="005923FE" w:rsidP="00FB2EE4">
            <w:pPr>
              <w:rPr>
                <w:rFonts w:ascii="Myriad Pro" w:hAnsi="Myriad Pro"/>
              </w:rPr>
            </w:pP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</w:p>
          <w:p w:rsidR="005923FE" w:rsidRDefault="005923FE" w:rsidP="00FB2EE4">
            <w:pPr>
              <w:rPr>
                <w:rFonts w:ascii="Myriad Pro" w:hAnsi="Myriad Pro"/>
              </w:rPr>
            </w:pPr>
          </w:p>
          <w:p w:rsidR="005923FE" w:rsidRDefault="005923FE" w:rsidP="00FB2EE4">
            <w:pPr>
              <w:rPr>
                <w:rFonts w:ascii="Myriad Pro" w:hAnsi="Myriad Pro"/>
              </w:rPr>
            </w:pP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Themed multi-cultural open days</w:t>
            </w:r>
            <w:r w:rsidR="00DD65B2" w:rsidRPr="001B6327">
              <w:rPr>
                <w:rFonts w:ascii="Myriad Pro" w:hAnsi="Myriad Pro"/>
              </w:rPr>
              <w:t xml:space="preserve"> (2 a year)</w:t>
            </w:r>
          </w:p>
          <w:p w:rsidR="00D666E3" w:rsidRDefault="00D666E3" w:rsidP="00D666E3">
            <w:pPr>
              <w:rPr>
                <w:rFonts w:ascii="Myriad Pro" w:hAnsi="Myriad Pro"/>
              </w:rPr>
            </w:pPr>
          </w:p>
          <w:p w:rsidR="005923FE" w:rsidRDefault="005923FE" w:rsidP="00D666E3">
            <w:pPr>
              <w:rPr>
                <w:rFonts w:ascii="Myriad Pro" w:hAnsi="Myriad Pro"/>
              </w:rPr>
            </w:pPr>
          </w:p>
          <w:p w:rsidR="005923FE" w:rsidRDefault="005923FE" w:rsidP="00D666E3">
            <w:pPr>
              <w:rPr>
                <w:rFonts w:ascii="Myriad Pro" w:hAnsi="Myriad Pro"/>
              </w:rPr>
            </w:pPr>
          </w:p>
          <w:p w:rsidR="005923FE" w:rsidRPr="001B6327" w:rsidRDefault="005923FE" w:rsidP="00D666E3">
            <w:pPr>
              <w:rPr>
                <w:rFonts w:ascii="Myriad Pro" w:hAnsi="Myriad Pro"/>
              </w:rPr>
            </w:pPr>
          </w:p>
          <w:p w:rsidR="00D666E3" w:rsidRPr="001B6327" w:rsidRDefault="00D666E3" w:rsidP="00D666E3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Maintain &amp; develop </w:t>
            </w:r>
            <w:r w:rsidR="00DD65B2" w:rsidRPr="001B6327">
              <w:rPr>
                <w:rFonts w:ascii="Myriad Pro" w:hAnsi="Myriad Pro"/>
              </w:rPr>
              <w:t xml:space="preserve">links with ‘Show Racism the Red Card </w:t>
            </w:r>
            <w:r w:rsidRPr="001B6327">
              <w:rPr>
                <w:rFonts w:ascii="Myriad Pro" w:hAnsi="Myriad Pro"/>
              </w:rPr>
              <w:t>campaign</w:t>
            </w:r>
          </w:p>
          <w:p w:rsidR="002411D2" w:rsidRPr="001B6327" w:rsidRDefault="002411D2" w:rsidP="00D666E3">
            <w:pPr>
              <w:rPr>
                <w:rFonts w:ascii="Myriad Pro" w:hAnsi="Myriad Pro"/>
              </w:rPr>
            </w:pPr>
          </w:p>
          <w:p w:rsidR="002411D2" w:rsidRPr="001B6327" w:rsidRDefault="002411D2" w:rsidP="00D666E3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Hold a meeting with the Racial Equality Council to discuss issues and share ideas</w:t>
            </w:r>
          </w:p>
          <w:p w:rsidR="00D666E3" w:rsidRPr="001B6327" w:rsidRDefault="00D666E3" w:rsidP="00D666E3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F43E48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lastRenderedPageBreak/>
              <w:t>Immediately</w:t>
            </w: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F97026" w:rsidRPr="001B6327" w:rsidRDefault="00F97026" w:rsidP="00FB2EE4">
            <w:pPr>
              <w:rPr>
                <w:rFonts w:ascii="Myriad Pro" w:hAnsi="Myriad Pro"/>
              </w:rPr>
            </w:pP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DD65B2" w:rsidRPr="001B6327" w:rsidRDefault="00DD65B2" w:rsidP="00FB2EE4">
            <w:pPr>
              <w:rPr>
                <w:rFonts w:ascii="Myriad Pro" w:hAnsi="Myriad Pro"/>
              </w:rPr>
            </w:pPr>
          </w:p>
          <w:p w:rsidR="00D666E3" w:rsidRPr="001B6327" w:rsidRDefault="00DD65B2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 </w:t>
            </w:r>
            <w:r w:rsidR="006829CB" w:rsidRPr="001B6327">
              <w:rPr>
                <w:rFonts w:ascii="Myriad Pro" w:hAnsi="Myriad Pro"/>
              </w:rPr>
              <w:t xml:space="preserve">September </w:t>
            </w:r>
            <w:r w:rsidRPr="001B6327">
              <w:rPr>
                <w:rFonts w:ascii="Myriad Pro" w:hAnsi="Myriad Pro"/>
              </w:rPr>
              <w:t xml:space="preserve"> </w:t>
            </w:r>
            <w:r w:rsidR="00D666E3" w:rsidRPr="001B6327">
              <w:rPr>
                <w:rFonts w:ascii="Myriad Pro" w:hAnsi="Myriad Pro"/>
              </w:rPr>
              <w:t>2014</w:t>
            </w:r>
          </w:p>
          <w:p w:rsidR="00D666E3" w:rsidRPr="001B6327" w:rsidRDefault="00D666E3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</w:t>
            </w:r>
            <w:r w:rsidR="007C6933" w:rsidRPr="001B6327">
              <w:rPr>
                <w:rFonts w:ascii="Myriad Pro" w:hAnsi="Myriad Pro"/>
              </w:rPr>
              <w:t xml:space="preserve"> and ongoing</w:t>
            </w:r>
          </w:p>
          <w:p w:rsidR="00F728DB" w:rsidRPr="001B6327" w:rsidRDefault="00F728DB" w:rsidP="00FB2EE4">
            <w:pPr>
              <w:rPr>
                <w:rFonts w:ascii="Myriad Pro" w:hAnsi="Myriad Pro"/>
              </w:rPr>
            </w:pPr>
          </w:p>
          <w:p w:rsidR="002B3E52" w:rsidRPr="001B6327" w:rsidRDefault="00DD65B2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Dec 2014</w:t>
            </w: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2B3E52" w:rsidRPr="001B6327" w:rsidRDefault="006829CB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October 2014/ Feb 2015</w:t>
            </w:r>
          </w:p>
          <w:p w:rsidR="002B3E52" w:rsidRPr="001B6327" w:rsidRDefault="00DD65B2" w:rsidP="00FB2EE4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Ongoing </w:t>
            </w:r>
          </w:p>
          <w:p w:rsidR="002B3E52" w:rsidRPr="001B6327" w:rsidRDefault="002B3E52" w:rsidP="00FB2EE4">
            <w:pPr>
              <w:rPr>
                <w:rFonts w:ascii="Myriad Pro" w:hAnsi="Myriad Pro"/>
              </w:rPr>
            </w:pPr>
          </w:p>
          <w:p w:rsidR="00DD65B2" w:rsidRPr="001B6327" w:rsidRDefault="00DD65B2" w:rsidP="00AE4818">
            <w:pPr>
              <w:rPr>
                <w:rFonts w:ascii="Myriad Pro" w:hAnsi="Myriad Pro"/>
              </w:rPr>
            </w:pPr>
          </w:p>
          <w:p w:rsidR="002411D2" w:rsidRPr="001B6327" w:rsidRDefault="00DD65B2" w:rsidP="00AE4818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Sept </w:t>
            </w:r>
            <w:r w:rsidR="00AE4818" w:rsidRPr="001B6327">
              <w:rPr>
                <w:rFonts w:ascii="Myriad Pro" w:hAnsi="Myriad Pro"/>
              </w:rPr>
              <w:t>2</w:t>
            </w:r>
            <w:r w:rsidR="002411D2" w:rsidRPr="001B6327">
              <w:rPr>
                <w:rFonts w:ascii="Myriad Pro" w:hAnsi="Myriad Pro"/>
              </w:rPr>
              <w:t>014</w:t>
            </w:r>
          </w:p>
        </w:tc>
        <w:tc>
          <w:tcPr>
            <w:tcW w:w="1842" w:type="dxa"/>
          </w:tcPr>
          <w:p w:rsidR="00F43E48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Youth &amp; Children’s Worker</w:t>
            </w:r>
            <w:r w:rsidR="002411D2" w:rsidRPr="001B6327">
              <w:rPr>
                <w:rFonts w:ascii="Myriad Pro" w:hAnsi="Myriad Pro"/>
              </w:rPr>
              <w:t xml:space="preserve"> – staff lead</w:t>
            </w:r>
          </w:p>
          <w:p w:rsidR="002411D2" w:rsidRPr="001B6327" w:rsidRDefault="005923FE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Chairperson</w:t>
            </w:r>
            <w:r w:rsidR="002411D2" w:rsidRPr="001B6327">
              <w:rPr>
                <w:rFonts w:ascii="Myriad Pro" w:hAnsi="Myriad Pro"/>
              </w:rPr>
              <w:t xml:space="preserve"> – get Board to agree lead</w:t>
            </w:r>
            <w:r w:rsidR="00DD65B2" w:rsidRPr="001B6327">
              <w:rPr>
                <w:rFonts w:ascii="Myriad Pro" w:hAnsi="Myriad Pro"/>
              </w:rPr>
              <w:t xml:space="preserve"> (June 2014)</w:t>
            </w: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2411D2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Youth &amp; Children’s </w:t>
            </w:r>
            <w:r>
              <w:rPr>
                <w:rFonts w:ascii="Myriad Pro" w:hAnsi="Myriad Pro"/>
              </w:rPr>
              <w:lastRenderedPageBreak/>
              <w:t>Worker</w:t>
            </w: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2411D2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Youth &amp; Children’s Worker</w:t>
            </w:r>
          </w:p>
          <w:p w:rsidR="002411D2" w:rsidRPr="001B6327" w:rsidRDefault="002411D2" w:rsidP="00D666E3">
            <w:pPr>
              <w:rPr>
                <w:rFonts w:ascii="Myriad Pro" w:hAnsi="Myriad Pro"/>
              </w:rPr>
            </w:pP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2411D2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Youth &amp; Children’s Worker</w:t>
            </w:r>
          </w:p>
          <w:p w:rsidR="002411D2" w:rsidRPr="001B6327" w:rsidRDefault="002411D2" w:rsidP="00D666E3">
            <w:pPr>
              <w:rPr>
                <w:rFonts w:ascii="Myriad Pro" w:hAnsi="Myriad Pro"/>
              </w:rPr>
            </w:pPr>
          </w:p>
          <w:p w:rsidR="002B3E52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Youth &amp; Children’s Worker</w:t>
            </w: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2411D2" w:rsidRPr="001B6327" w:rsidRDefault="00D53742" w:rsidP="00D666E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Youth &amp; Children’s Worker</w:t>
            </w:r>
          </w:p>
          <w:p w:rsidR="002B3E52" w:rsidRPr="001B6327" w:rsidRDefault="002B3E52" w:rsidP="00D666E3">
            <w:pPr>
              <w:rPr>
                <w:rFonts w:ascii="Myriad Pro" w:hAnsi="Myriad Pro"/>
              </w:rPr>
            </w:pPr>
          </w:p>
          <w:p w:rsidR="00DD65B2" w:rsidRPr="001B6327" w:rsidRDefault="00DD65B2" w:rsidP="008177AB">
            <w:pPr>
              <w:rPr>
                <w:rFonts w:ascii="Myriad Pro" w:hAnsi="Myriad Pro"/>
              </w:rPr>
            </w:pPr>
          </w:p>
          <w:p w:rsidR="002411D2" w:rsidRPr="001B6327" w:rsidRDefault="002411D2" w:rsidP="005923FE">
            <w:pPr>
              <w:rPr>
                <w:rFonts w:ascii="Myriad Pro" w:hAnsi="Myriad Pro"/>
              </w:rPr>
            </w:pPr>
          </w:p>
        </w:tc>
      </w:tr>
    </w:tbl>
    <w:p w:rsidR="002B3E52" w:rsidRDefault="002B3E52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5923FE" w:rsidRDefault="005923F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5923FE" w:rsidRDefault="005923F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E676CE" w:rsidRDefault="00E676C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E676CE" w:rsidRDefault="00E676C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E676CE" w:rsidRDefault="00E676C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E676CE" w:rsidRPr="001B6327" w:rsidRDefault="00E676CE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</w:p>
    <w:p w:rsidR="00650EA4" w:rsidRPr="000405DD" w:rsidRDefault="00650EA4" w:rsidP="002B3E52">
      <w:pPr>
        <w:pStyle w:val="NormalWeb"/>
        <w:numPr>
          <w:ilvl w:val="0"/>
          <w:numId w:val="19"/>
        </w:numPr>
        <w:rPr>
          <w:rFonts w:ascii="James Fajardo" w:hAnsi="James Fajardo" w:cs="Arial"/>
          <w:b/>
          <w:bCs/>
          <w:color w:val="76923C" w:themeColor="accent3" w:themeShade="BF"/>
          <w:sz w:val="40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</w:rPr>
        <w:lastRenderedPageBreak/>
        <w:t>Partnerships</w:t>
      </w:r>
    </w:p>
    <w:p w:rsidR="00825633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 xml:space="preserve">Aim: </w:t>
      </w:r>
      <w:r w:rsidR="000405DD">
        <w:rPr>
          <w:rFonts w:ascii="Myriad Pro" w:hAnsi="Myriad Pro"/>
          <w:b/>
          <w:color w:val="5F497A" w:themeColor="accent4" w:themeShade="BF"/>
        </w:rPr>
        <w:t xml:space="preserve"> </w:t>
      </w:r>
      <w:r w:rsidR="00825633">
        <w:rPr>
          <w:rFonts w:ascii="Myriad Pro" w:hAnsi="Myriad Pro"/>
          <w:b/>
          <w:color w:val="5F497A" w:themeColor="accent4" w:themeShade="BF"/>
        </w:rPr>
        <w:br/>
      </w:r>
    </w:p>
    <w:p w:rsidR="003F2997" w:rsidRPr="000405DD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>To develop and sustain partnerships, where the benefits for young people are proportional to our input and which enhance our services and reputation</w:t>
      </w:r>
      <w:r w:rsidR="003F2997" w:rsidRPr="000405DD">
        <w:rPr>
          <w:rFonts w:ascii="Myriad Pro" w:hAnsi="Myriad Pro"/>
          <w:b/>
          <w:color w:val="5F497A" w:themeColor="accent4" w:themeShade="BF"/>
        </w:rPr>
        <w:t>.</w:t>
      </w:r>
    </w:p>
    <w:p w:rsidR="002B3E52" w:rsidRPr="001B6327" w:rsidRDefault="002B3E52" w:rsidP="003F2997">
      <w:pPr>
        <w:rPr>
          <w:rFonts w:ascii="Myriad Pro" w:hAnsi="Myriad Pro"/>
          <w:b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0405DD" w:rsidRPr="000405DD" w:rsidTr="00F97026">
        <w:tc>
          <w:tcPr>
            <w:tcW w:w="4962" w:type="dxa"/>
          </w:tcPr>
          <w:p w:rsidR="00F43E48" w:rsidRPr="000405DD" w:rsidRDefault="008177AB" w:rsidP="008177AB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Objectives</w:t>
            </w:r>
          </w:p>
        </w:tc>
        <w:tc>
          <w:tcPr>
            <w:tcW w:w="666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Performance Indicator</w:t>
            </w:r>
          </w:p>
        </w:tc>
        <w:tc>
          <w:tcPr>
            <w:tcW w:w="1985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Timescale</w:t>
            </w:r>
          </w:p>
        </w:tc>
        <w:tc>
          <w:tcPr>
            <w:tcW w:w="184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35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 xml:space="preserve">To </w:t>
            </w:r>
            <w:r w:rsidR="00827826" w:rsidRPr="001B6327">
              <w:rPr>
                <w:rFonts w:ascii="Myriad Pro" w:hAnsi="Myriad Pro" w:cs="Arial"/>
              </w:rPr>
              <w:t xml:space="preserve">build and </w:t>
            </w:r>
            <w:r w:rsidRPr="001B6327">
              <w:rPr>
                <w:rFonts w:ascii="Myriad Pro" w:hAnsi="Myriad Pro" w:cs="Arial"/>
              </w:rPr>
              <w:t xml:space="preserve">maintain </w:t>
            </w:r>
            <w:r w:rsidR="002411D2" w:rsidRPr="001B6327">
              <w:rPr>
                <w:rFonts w:ascii="Myriad Pro" w:hAnsi="Myriad Pro" w:cs="Arial"/>
              </w:rPr>
              <w:t xml:space="preserve">existing </w:t>
            </w:r>
            <w:r w:rsidRPr="001B6327">
              <w:rPr>
                <w:rFonts w:ascii="Myriad Pro" w:hAnsi="Myriad Pro" w:cs="Arial"/>
              </w:rPr>
              <w:t xml:space="preserve">partnerships </w:t>
            </w:r>
            <w:r w:rsidR="002411D2" w:rsidRPr="001B6327">
              <w:rPr>
                <w:rFonts w:ascii="Myriad Pro" w:hAnsi="Myriad Pro" w:cs="Arial"/>
              </w:rPr>
              <w:t xml:space="preserve">and build new partnerships </w:t>
            </w:r>
            <w:r w:rsidRPr="001B6327">
              <w:rPr>
                <w:rFonts w:ascii="Myriad Pro" w:hAnsi="Myriad Pro" w:cs="Arial"/>
              </w:rPr>
              <w:t>which achieve this aim</w:t>
            </w:r>
          </w:p>
          <w:p w:rsidR="00F43E48" w:rsidRPr="001B6327" w:rsidRDefault="00F43E48" w:rsidP="003F2997">
            <w:pPr>
              <w:rPr>
                <w:rFonts w:ascii="Myriad Pro" w:hAnsi="Myriad Pro"/>
              </w:rPr>
            </w:pPr>
          </w:p>
        </w:tc>
        <w:tc>
          <w:tcPr>
            <w:tcW w:w="6662" w:type="dxa"/>
          </w:tcPr>
          <w:p w:rsidR="00F43E48" w:rsidRPr="001B6327" w:rsidRDefault="001D2391" w:rsidP="001D2391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To continue relationships with Craigroyston &amp; Broughton High Schools and Forthview Primary School</w:t>
            </w:r>
            <w:r w:rsidR="00DD65B2" w:rsidRPr="001B6327">
              <w:rPr>
                <w:rFonts w:ascii="Myriad Pro" w:hAnsi="Myriad Pro"/>
              </w:rPr>
              <w:t xml:space="preserve">. Review Partnerships agreement with schools. </w:t>
            </w:r>
          </w:p>
          <w:p w:rsidR="00827826" w:rsidRPr="001B6327" w:rsidRDefault="00827826" w:rsidP="001D2391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Evidence of good working relationships with: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Muirhouse Youth Development Group, Haven, Granton Youth Project, Community Learning &amp; Development (CLD), Healthy Respect, Child &amp; Adolescent Mental Health Services (CAMHS) 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To continue collaborative weekend working</w:t>
            </w:r>
            <w:r w:rsidR="00DD65B2" w:rsidRPr="001B6327">
              <w:rPr>
                <w:rFonts w:ascii="Myriad Pro" w:hAnsi="Myriad Pro"/>
              </w:rPr>
              <w:t xml:space="preserve"> (NEAIC)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0405DD" w:rsidP="0082782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</w:t>
            </w:r>
            <w:r w:rsidR="00827826" w:rsidRPr="001B6327">
              <w:rPr>
                <w:rFonts w:ascii="Myriad Pro" w:hAnsi="Myriad Pro"/>
              </w:rPr>
              <w:t>joint applicati</w:t>
            </w:r>
            <w:r w:rsidR="00DD65B2" w:rsidRPr="001B6327">
              <w:rPr>
                <w:rFonts w:ascii="Myriad Pro" w:hAnsi="Myriad Pro"/>
              </w:rPr>
              <w:t xml:space="preserve">on to continue joint weekend with MYDG. 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691D25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To ensure that all interactions with police and implications are  recorded in all reports and plans</w:t>
            </w:r>
          </w:p>
        </w:tc>
        <w:tc>
          <w:tcPr>
            <w:tcW w:w="1985" w:type="dxa"/>
          </w:tcPr>
          <w:p w:rsidR="00827826" w:rsidRPr="001B6327" w:rsidRDefault="00DD65B2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April 2015</w:t>
            </w:r>
            <w:r w:rsidR="00827826" w:rsidRPr="001B6327">
              <w:rPr>
                <w:rFonts w:ascii="Myriad Pro" w:hAnsi="Myriad Pro"/>
              </w:rPr>
              <w:t xml:space="preserve"> 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7C6933" w:rsidRPr="001B6327" w:rsidRDefault="007C6933" w:rsidP="00827826">
            <w:pPr>
              <w:rPr>
                <w:rFonts w:ascii="Myriad Pro" w:hAnsi="Myriad Pro"/>
              </w:rPr>
            </w:pPr>
          </w:p>
          <w:p w:rsidR="005923FE" w:rsidRDefault="005923FE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  <w:p w:rsidR="00827826" w:rsidRPr="001B6327" w:rsidRDefault="00827826" w:rsidP="00827826">
            <w:pPr>
              <w:rPr>
                <w:rFonts w:ascii="Myriad Pro" w:hAnsi="Myriad Pro"/>
              </w:rPr>
            </w:pPr>
          </w:p>
          <w:p w:rsidR="00827826" w:rsidRPr="001B6327" w:rsidRDefault="00DD65B2" w:rsidP="00827826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  <w:p w:rsidR="004A19F8" w:rsidRPr="001B6327" w:rsidRDefault="004A19F8" w:rsidP="003F2997">
            <w:pPr>
              <w:rPr>
                <w:rFonts w:ascii="Myriad Pro" w:hAnsi="Myriad Pro"/>
              </w:rPr>
            </w:pPr>
          </w:p>
          <w:p w:rsidR="004A19F8" w:rsidRPr="001B6327" w:rsidRDefault="00DD65B2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August 2014</w:t>
            </w:r>
          </w:p>
          <w:p w:rsidR="00DD65B2" w:rsidRPr="001B6327" w:rsidRDefault="00DD65B2" w:rsidP="003F2997">
            <w:pPr>
              <w:rPr>
                <w:rFonts w:ascii="Myriad Pro" w:hAnsi="Myriad Pro"/>
              </w:rPr>
            </w:pPr>
          </w:p>
          <w:p w:rsidR="00DD65B2" w:rsidRPr="001B6327" w:rsidRDefault="00DD65B2" w:rsidP="003F2997">
            <w:pPr>
              <w:rPr>
                <w:rFonts w:ascii="Myriad Pro" w:hAnsi="Myriad Pro"/>
              </w:rPr>
            </w:pPr>
          </w:p>
          <w:p w:rsidR="00DD65B2" w:rsidRPr="001B6327" w:rsidRDefault="00DD65B2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Ongoing </w:t>
            </w:r>
          </w:p>
        </w:tc>
        <w:tc>
          <w:tcPr>
            <w:tcW w:w="1842" w:type="dxa"/>
          </w:tcPr>
          <w:p w:rsidR="00F43E48" w:rsidRPr="001B6327" w:rsidRDefault="00D53742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D53742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  <w:r w:rsidR="00691D25" w:rsidRPr="001B6327">
              <w:rPr>
                <w:rFonts w:ascii="Myriad Pro" w:hAnsi="Myriad Pro"/>
              </w:rPr>
              <w:t xml:space="preserve"> 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5923FE" w:rsidRDefault="005923FE" w:rsidP="003F2997">
            <w:pPr>
              <w:rPr>
                <w:rFonts w:ascii="Myriad Pro" w:hAnsi="Myriad Pro"/>
              </w:rPr>
            </w:pPr>
          </w:p>
          <w:p w:rsidR="00691D25" w:rsidRPr="001B6327" w:rsidRDefault="00D53742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D53742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D53742" w:rsidP="00691D2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  <w:p w:rsidR="00DD65B2" w:rsidRPr="001B6327" w:rsidRDefault="00DD65B2" w:rsidP="00691D25">
            <w:pPr>
              <w:rPr>
                <w:rFonts w:ascii="Myriad Pro" w:hAnsi="Myriad Pro"/>
              </w:rPr>
            </w:pPr>
          </w:p>
          <w:p w:rsidR="00DD65B2" w:rsidRPr="001B6327" w:rsidRDefault="00DD65B2" w:rsidP="00691D25">
            <w:pPr>
              <w:rPr>
                <w:rFonts w:ascii="Myriad Pro" w:hAnsi="Myriad Pro"/>
              </w:rPr>
            </w:pPr>
          </w:p>
        </w:tc>
      </w:tr>
    </w:tbl>
    <w:p w:rsidR="00650EA4" w:rsidRPr="002166B3" w:rsidRDefault="00AE4818" w:rsidP="00DD65B2">
      <w:pPr>
        <w:pStyle w:val="ListParagraph"/>
        <w:numPr>
          <w:ilvl w:val="0"/>
          <w:numId w:val="19"/>
        </w:numPr>
        <w:spacing w:after="200" w:line="276" w:lineRule="auto"/>
        <w:rPr>
          <w:rFonts w:ascii="James Fajardo" w:eastAsia="Calibri" w:hAnsi="James Fajardo"/>
          <w:b/>
          <w:bCs/>
          <w:lang w:eastAsia="en-GB"/>
        </w:rPr>
      </w:pPr>
      <w:r w:rsidRPr="001B6327">
        <w:rPr>
          <w:rFonts w:ascii="Myriad Pro" w:hAnsi="Myriad Pro"/>
          <w:b/>
          <w:bCs/>
        </w:rPr>
        <w:br w:type="page"/>
      </w:r>
      <w:r w:rsidR="00650EA4" w:rsidRPr="000405DD">
        <w:rPr>
          <w:rFonts w:ascii="James Fajardo" w:hAnsi="James Fajardo"/>
          <w:b/>
          <w:bCs/>
          <w:color w:val="76923C" w:themeColor="accent3" w:themeShade="BF"/>
          <w:sz w:val="40"/>
        </w:rPr>
        <w:lastRenderedPageBreak/>
        <w:t>Media</w:t>
      </w:r>
      <w:r w:rsidR="0048473D" w:rsidRPr="000405DD">
        <w:rPr>
          <w:rFonts w:ascii="James Fajardo" w:hAnsi="James Fajardo"/>
          <w:b/>
          <w:bCs/>
          <w:color w:val="76923C" w:themeColor="accent3" w:themeShade="BF"/>
          <w:sz w:val="40"/>
        </w:rPr>
        <w:t xml:space="preserve"> and Communications</w:t>
      </w:r>
    </w:p>
    <w:p w:rsidR="00825633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>Aim:</w:t>
      </w:r>
      <w:r w:rsidR="000405DD" w:rsidRPr="000405DD">
        <w:rPr>
          <w:rFonts w:ascii="Myriad Pro" w:hAnsi="Myriad Pro"/>
          <w:b/>
          <w:color w:val="5F497A" w:themeColor="accent4" w:themeShade="BF"/>
        </w:rPr>
        <w:t xml:space="preserve">  </w:t>
      </w:r>
      <w:r w:rsidR="00825633">
        <w:rPr>
          <w:rFonts w:ascii="Myriad Pro" w:hAnsi="Myriad Pro"/>
          <w:b/>
          <w:color w:val="5F497A" w:themeColor="accent4" w:themeShade="BF"/>
        </w:rPr>
        <w:br/>
      </w:r>
    </w:p>
    <w:p w:rsidR="003F2997" w:rsidRPr="000405DD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>To pro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mote our plans and activities to media, local people, partners, funders and potential funders and politicians in order to communicate about the </w:t>
      </w:r>
      <w:r w:rsidRPr="000405DD">
        <w:rPr>
          <w:rFonts w:ascii="Myriad Pro" w:hAnsi="Myriad Pro"/>
          <w:b/>
          <w:color w:val="5F497A" w:themeColor="accent4" w:themeShade="BF"/>
        </w:rPr>
        <w:t>challenges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 and achievements of young people</w:t>
      </w:r>
      <w:r w:rsidRPr="000405DD">
        <w:rPr>
          <w:rFonts w:ascii="Myriad Pro" w:hAnsi="Myriad Pro"/>
          <w:b/>
          <w:color w:val="5F497A" w:themeColor="accent4" w:themeShade="BF"/>
        </w:rPr>
        <w:t>.</w:t>
      </w:r>
    </w:p>
    <w:p w:rsidR="002B3E52" w:rsidRPr="001B6327" w:rsidRDefault="002B3E52" w:rsidP="003F2997">
      <w:pPr>
        <w:rPr>
          <w:rFonts w:ascii="Myriad Pro" w:hAnsi="Myriad Pro"/>
          <w:b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0405DD" w:rsidRPr="000405DD" w:rsidTr="00F97026">
        <w:tc>
          <w:tcPr>
            <w:tcW w:w="4962" w:type="dxa"/>
          </w:tcPr>
          <w:p w:rsidR="008177AB" w:rsidRPr="000405DD" w:rsidRDefault="008177AB" w:rsidP="008177AB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Objectives</w:t>
            </w:r>
          </w:p>
          <w:p w:rsidR="00F43E48" w:rsidRPr="000405DD" w:rsidRDefault="00F43E48" w:rsidP="003F2997">
            <w:pPr>
              <w:rPr>
                <w:rFonts w:ascii="Myriad Pro" w:hAnsi="Myriad Pro"/>
                <w:color w:val="4F6228" w:themeColor="accent3" w:themeShade="80"/>
              </w:rPr>
            </w:pPr>
          </w:p>
        </w:tc>
        <w:tc>
          <w:tcPr>
            <w:tcW w:w="666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Performance Indicator</w:t>
            </w:r>
          </w:p>
        </w:tc>
        <w:tc>
          <w:tcPr>
            <w:tcW w:w="1985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Timescale</w:t>
            </w:r>
          </w:p>
        </w:tc>
        <w:tc>
          <w:tcPr>
            <w:tcW w:w="184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agree a lead staff person responsible for media and communications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</w:t>
            </w:r>
          </w:p>
        </w:tc>
        <w:tc>
          <w:tcPr>
            <w:tcW w:w="1842" w:type="dxa"/>
          </w:tcPr>
          <w:p w:rsidR="00CB50BA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 and agree with staff a written communications plan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DD65B2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 August </w:t>
            </w:r>
            <w:r w:rsidR="00CB50BA" w:rsidRPr="001B6327">
              <w:rPr>
                <w:rFonts w:ascii="Myriad Pro" w:hAnsi="Myriad Pro"/>
              </w:rPr>
              <w:t>2014</w:t>
            </w:r>
          </w:p>
        </w:tc>
        <w:tc>
          <w:tcPr>
            <w:tcW w:w="1842" w:type="dxa"/>
          </w:tcPr>
          <w:p w:rsidR="00CB50BA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 xml:space="preserve">To </w:t>
            </w:r>
            <w:r w:rsidR="008177AB" w:rsidRPr="001B6327">
              <w:rPr>
                <w:rFonts w:ascii="Myriad Pro" w:hAnsi="Myriad Pro" w:cs="Arial"/>
              </w:rPr>
              <w:t xml:space="preserve">enable </w:t>
            </w:r>
            <w:r w:rsidRPr="001B6327">
              <w:rPr>
                <w:rFonts w:ascii="Myriad Pro" w:hAnsi="Myriad Pro" w:cs="Arial"/>
              </w:rPr>
              <w:t>all staff to have access to Facebook group and to use this as communication network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CB50BA" w:rsidP="00CB50BA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 and ongoing</w:t>
            </w:r>
          </w:p>
        </w:tc>
        <w:tc>
          <w:tcPr>
            <w:tcW w:w="1842" w:type="dxa"/>
          </w:tcPr>
          <w:p w:rsidR="00CB50BA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Development</w:t>
            </w:r>
            <w:r>
              <w:rPr>
                <w:rFonts w:ascii="Myriad Pro" w:hAnsi="Myriad Pro"/>
              </w:rPr>
              <w:br/>
              <w:t>Worker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3F2997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keep social media</w:t>
            </w:r>
            <w:r w:rsidR="00CB50BA" w:rsidRPr="001B6327">
              <w:rPr>
                <w:rFonts w:ascii="Myriad Pro" w:hAnsi="Myriad Pro" w:cs="Arial"/>
              </w:rPr>
              <w:t xml:space="preserve"> and website</w:t>
            </w:r>
            <w:r w:rsidRPr="001B6327">
              <w:rPr>
                <w:rFonts w:ascii="Myriad Pro" w:hAnsi="Myriad Pro" w:cs="Arial"/>
              </w:rPr>
              <w:t xml:space="preserve"> updated, relevant and user-friendly.</w:t>
            </w:r>
          </w:p>
        </w:tc>
        <w:tc>
          <w:tcPr>
            <w:tcW w:w="6662" w:type="dxa"/>
          </w:tcPr>
          <w:p w:rsidR="00F43E48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F43E48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</w:tc>
        <w:tc>
          <w:tcPr>
            <w:tcW w:w="1842" w:type="dxa"/>
          </w:tcPr>
          <w:p w:rsidR="00F43E48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 xml:space="preserve">To ensure that newsworthy items are fed to </w:t>
            </w:r>
            <w:r w:rsidR="005923FE">
              <w:rPr>
                <w:rFonts w:ascii="Myriad Pro" w:hAnsi="Myriad Pro" w:cs="Arial"/>
              </w:rPr>
              <w:t>Snr Administrator</w:t>
            </w:r>
            <w:r w:rsidRPr="001B6327">
              <w:rPr>
                <w:rFonts w:ascii="Myriad Pro" w:hAnsi="Myriad Pro" w:cs="Arial"/>
              </w:rPr>
              <w:t xml:space="preserve"> so that she can produce and distribute a quarterly PYCP newsletter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CB50BA" w:rsidP="00C651B9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1</w:t>
            </w:r>
            <w:r w:rsidRPr="001B6327">
              <w:rPr>
                <w:rFonts w:ascii="Myriad Pro" w:hAnsi="Myriad Pro"/>
                <w:vertAlign w:val="superscript"/>
              </w:rPr>
              <w:t>st</w:t>
            </w:r>
            <w:r w:rsidRPr="001B6327">
              <w:rPr>
                <w:rFonts w:ascii="Myriad Pro" w:hAnsi="Myriad Pro"/>
              </w:rPr>
              <w:t xml:space="preserve"> newsletter by end </w:t>
            </w:r>
            <w:r w:rsidR="00C651B9" w:rsidRPr="001B6327">
              <w:rPr>
                <w:rFonts w:ascii="Myriad Pro" w:hAnsi="Myriad Pro"/>
              </w:rPr>
              <w:t xml:space="preserve">August </w:t>
            </w:r>
            <w:r w:rsidRPr="001B6327">
              <w:rPr>
                <w:rFonts w:ascii="Myriad Pro" w:hAnsi="Myriad Pro"/>
              </w:rPr>
              <w:t xml:space="preserve"> 2014 then quarterly</w:t>
            </w:r>
          </w:p>
        </w:tc>
        <w:tc>
          <w:tcPr>
            <w:tcW w:w="184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All and </w:t>
            </w:r>
            <w:r w:rsidR="005923FE"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feed relevant items to external outlets, such as the North Edinburgh News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</w:tc>
        <w:tc>
          <w:tcPr>
            <w:tcW w:w="1842" w:type="dxa"/>
          </w:tcPr>
          <w:p w:rsidR="00CB50BA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CB50BA" w:rsidRPr="001B6327" w:rsidRDefault="00CB50BA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establish emailing list of parents using updated consent form details and then to use this as information sharing process</w:t>
            </w:r>
          </w:p>
        </w:tc>
        <w:tc>
          <w:tcPr>
            <w:tcW w:w="6662" w:type="dxa"/>
          </w:tcPr>
          <w:p w:rsidR="00CB50BA" w:rsidRPr="001B6327" w:rsidRDefault="00CB50BA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CB50BA" w:rsidRPr="001B6327" w:rsidRDefault="00DD65B2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Ongoing </w:t>
            </w:r>
          </w:p>
        </w:tc>
        <w:tc>
          <w:tcPr>
            <w:tcW w:w="1842" w:type="dxa"/>
          </w:tcPr>
          <w:p w:rsidR="00CB50BA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Administrator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involve service users in the production of promotional materials, including case studies and testimonies from young people and parents.</w:t>
            </w:r>
          </w:p>
        </w:tc>
        <w:tc>
          <w:tcPr>
            <w:tcW w:w="6662" w:type="dxa"/>
          </w:tcPr>
          <w:p w:rsidR="00F43E48" w:rsidRPr="001B6327" w:rsidRDefault="00CB50BA" w:rsidP="00CB50BA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Information gained  through sessions and casework and fe</w:t>
            </w:r>
            <w:r w:rsidR="00DD65B2" w:rsidRPr="001B6327">
              <w:rPr>
                <w:rFonts w:ascii="Myriad Pro" w:hAnsi="Myriad Pro"/>
              </w:rPr>
              <w:t>e</w:t>
            </w:r>
            <w:r w:rsidRPr="001B6327">
              <w:rPr>
                <w:rFonts w:ascii="Myriad Pro" w:hAnsi="Myriad Pro"/>
              </w:rPr>
              <w:t>d</w:t>
            </w:r>
            <w:r w:rsidR="00DD65B2" w:rsidRPr="001B6327">
              <w:rPr>
                <w:rFonts w:ascii="Myriad Pro" w:hAnsi="Myriad Pro"/>
              </w:rPr>
              <w:t>back</w:t>
            </w:r>
            <w:r w:rsidRPr="001B6327">
              <w:rPr>
                <w:rFonts w:ascii="Myriad Pro" w:hAnsi="Myriad Pro"/>
              </w:rPr>
              <w:t xml:space="preserve"> to </w:t>
            </w:r>
            <w:r w:rsidR="005923FE">
              <w:rPr>
                <w:rFonts w:ascii="Myriad Pro" w:hAnsi="Myriad Pro"/>
              </w:rPr>
              <w:t>Snr Administrator</w:t>
            </w:r>
          </w:p>
        </w:tc>
        <w:tc>
          <w:tcPr>
            <w:tcW w:w="1985" w:type="dxa"/>
          </w:tcPr>
          <w:p w:rsidR="00F43E48" w:rsidRPr="001B6327" w:rsidRDefault="00F97026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 and ongoing</w:t>
            </w:r>
          </w:p>
        </w:tc>
        <w:tc>
          <w:tcPr>
            <w:tcW w:w="1842" w:type="dxa"/>
          </w:tcPr>
          <w:p w:rsidR="00F43E48" w:rsidRPr="001B6327" w:rsidRDefault="00D53742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Project Manager</w:t>
            </w:r>
          </w:p>
        </w:tc>
      </w:tr>
    </w:tbl>
    <w:p w:rsidR="00AE4818" w:rsidRPr="001B6327" w:rsidRDefault="00AE4818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  <w:r w:rsidRPr="001B6327">
        <w:rPr>
          <w:rFonts w:ascii="Myriad Pro" w:hAnsi="Myriad Pro"/>
          <w:b/>
          <w:bCs/>
        </w:rPr>
        <w:br w:type="page"/>
      </w:r>
    </w:p>
    <w:p w:rsidR="00650EA4" w:rsidRPr="000405DD" w:rsidRDefault="00650EA4" w:rsidP="00650EA4">
      <w:pPr>
        <w:pStyle w:val="NormalWeb"/>
        <w:numPr>
          <w:ilvl w:val="0"/>
          <w:numId w:val="19"/>
        </w:numPr>
        <w:rPr>
          <w:rFonts w:ascii="James Fajardo" w:hAnsi="James Fajardo" w:cs="Arial"/>
          <w:b/>
          <w:bCs/>
          <w:i/>
          <w:color w:val="76923C" w:themeColor="accent3" w:themeShade="BF"/>
          <w:sz w:val="40"/>
          <w:szCs w:val="40"/>
        </w:rPr>
      </w:pPr>
      <w:r w:rsidRPr="000405DD">
        <w:rPr>
          <w:rFonts w:ascii="James Fajardo" w:hAnsi="James Fajardo" w:cs="Arial"/>
          <w:b/>
          <w:bCs/>
          <w:i/>
          <w:color w:val="76923C" w:themeColor="accent3" w:themeShade="BF"/>
          <w:sz w:val="40"/>
          <w:szCs w:val="40"/>
        </w:rPr>
        <w:lastRenderedPageBreak/>
        <w:t>Finance and Fundraising</w:t>
      </w:r>
    </w:p>
    <w:p w:rsidR="000405DD" w:rsidRDefault="00650EA4" w:rsidP="000405DD">
      <w:pPr>
        <w:pStyle w:val="NormalWeb"/>
        <w:rPr>
          <w:rFonts w:ascii="Myriad Pro" w:hAnsi="Myriad Pro" w:cs="Arial"/>
          <w:b/>
          <w:color w:val="5F497A" w:themeColor="accent4" w:themeShade="BF"/>
        </w:rPr>
      </w:pPr>
      <w:r w:rsidRPr="000405DD">
        <w:rPr>
          <w:rFonts w:ascii="Myriad Pro" w:hAnsi="Myriad Pro" w:cs="Arial"/>
          <w:b/>
          <w:color w:val="5F497A" w:themeColor="accent4" w:themeShade="BF"/>
        </w:rPr>
        <w:t>Aim:</w:t>
      </w:r>
      <w:r w:rsidR="000405DD" w:rsidRPr="000405DD">
        <w:rPr>
          <w:rFonts w:ascii="Myriad Pro" w:hAnsi="Myriad Pro" w:cs="Arial"/>
          <w:b/>
          <w:color w:val="5F497A" w:themeColor="accent4" w:themeShade="BF"/>
        </w:rPr>
        <w:t xml:space="preserve">  </w:t>
      </w:r>
    </w:p>
    <w:p w:rsidR="003F2997" w:rsidRPr="000405DD" w:rsidRDefault="00650EA4" w:rsidP="000405DD">
      <w:pPr>
        <w:pStyle w:val="NormalWeb"/>
        <w:rPr>
          <w:rFonts w:ascii="Myriad Pro" w:hAnsi="Myriad Pro" w:cs="Arial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 xml:space="preserve">To secure funding from a diverse range of sources to achieve </w:t>
      </w:r>
      <w:r w:rsidR="00CF152D" w:rsidRPr="000405DD">
        <w:rPr>
          <w:rFonts w:ascii="Myriad Pro" w:hAnsi="Myriad Pro"/>
          <w:b/>
          <w:color w:val="5F497A" w:themeColor="accent4" w:themeShade="BF"/>
        </w:rPr>
        <w:t xml:space="preserve">sustainability and growth in support of our </w:t>
      </w:r>
      <w:r w:rsidRPr="000405DD">
        <w:rPr>
          <w:rFonts w:ascii="Myriad Pro" w:hAnsi="Myriad Pro"/>
          <w:b/>
          <w:color w:val="5F497A" w:themeColor="accent4" w:themeShade="BF"/>
        </w:rPr>
        <w:t xml:space="preserve">Mission and to be confident about our security as well as </w:t>
      </w:r>
      <w:r w:rsidR="00F025C8" w:rsidRPr="000405DD">
        <w:rPr>
          <w:rFonts w:ascii="Myriad Pro" w:hAnsi="Myriad Pro"/>
          <w:b/>
          <w:color w:val="5F497A" w:themeColor="accent4" w:themeShade="BF"/>
        </w:rPr>
        <w:t>having ambition</w:t>
      </w:r>
      <w:r w:rsidRPr="000405DD">
        <w:rPr>
          <w:rFonts w:ascii="Myriad Pro" w:hAnsi="Myriad Pro"/>
          <w:b/>
          <w:color w:val="5F497A" w:themeColor="accent4" w:themeShade="BF"/>
        </w:rPr>
        <w:t>.</w:t>
      </w:r>
    </w:p>
    <w:p w:rsidR="002B3E52" w:rsidRPr="001B6327" w:rsidRDefault="002B3E52" w:rsidP="003F2997">
      <w:pPr>
        <w:rPr>
          <w:rFonts w:ascii="Myriad Pro" w:hAnsi="Myriad Pro"/>
          <w:b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0405DD" w:rsidRPr="000405DD" w:rsidTr="00F97026">
        <w:tc>
          <w:tcPr>
            <w:tcW w:w="4962" w:type="dxa"/>
          </w:tcPr>
          <w:p w:rsidR="008177AB" w:rsidRPr="000405DD" w:rsidRDefault="008177AB" w:rsidP="008177AB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Objectives</w:t>
            </w:r>
          </w:p>
          <w:p w:rsidR="00F43E48" w:rsidRPr="000405DD" w:rsidRDefault="00F43E48" w:rsidP="00CF152D">
            <w:pPr>
              <w:rPr>
                <w:rFonts w:ascii="Myriad Pro" w:hAnsi="Myriad Pro"/>
                <w:color w:val="4F6228" w:themeColor="accent3" w:themeShade="80"/>
              </w:rPr>
            </w:pPr>
          </w:p>
        </w:tc>
        <w:tc>
          <w:tcPr>
            <w:tcW w:w="6662" w:type="dxa"/>
          </w:tcPr>
          <w:p w:rsidR="00F43E48" w:rsidRPr="000405DD" w:rsidRDefault="00F43E48" w:rsidP="00CF152D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Performance Indicator</w:t>
            </w:r>
          </w:p>
        </w:tc>
        <w:tc>
          <w:tcPr>
            <w:tcW w:w="1985" w:type="dxa"/>
          </w:tcPr>
          <w:p w:rsidR="00F43E48" w:rsidRPr="000405DD" w:rsidRDefault="00F43E48" w:rsidP="00CF152D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Timescale</w:t>
            </w:r>
          </w:p>
        </w:tc>
        <w:tc>
          <w:tcPr>
            <w:tcW w:w="1842" w:type="dxa"/>
          </w:tcPr>
          <w:p w:rsidR="00F43E48" w:rsidRPr="000405DD" w:rsidRDefault="00F43E48" w:rsidP="00CF152D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731311" w:rsidRPr="001B6327" w:rsidRDefault="00731311" w:rsidP="007C6933">
            <w:pPr>
              <w:pStyle w:val="ListParagraph"/>
              <w:numPr>
                <w:ilvl w:val="0"/>
                <w:numId w:val="38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Board to discuss and agree objectives re-growth</w:t>
            </w:r>
          </w:p>
        </w:tc>
        <w:tc>
          <w:tcPr>
            <w:tcW w:w="6662" w:type="dxa"/>
          </w:tcPr>
          <w:p w:rsidR="00731311" w:rsidRPr="001B6327" w:rsidRDefault="00731311" w:rsidP="00731311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Board agenda item </w:t>
            </w:r>
          </w:p>
        </w:tc>
        <w:tc>
          <w:tcPr>
            <w:tcW w:w="1985" w:type="dxa"/>
          </w:tcPr>
          <w:p w:rsidR="00731311" w:rsidRPr="001B6327" w:rsidRDefault="00DD65B2" w:rsidP="00C651B9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</w:t>
            </w:r>
            <w:r w:rsidR="00C651B9" w:rsidRPr="001B6327">
              <w:rPr>
                <w:rFonts w:ascii="Myriad Pro" w:hAnsi="Myriad Pro"/>
              </w:rPr>
              <w:t xml:space="preserve">September </w:t>
            </w:r>
            <w:r w:rsidRPr="001B6327">
              <w:rPr>
                <w:rFonts w:ascii="Myriad Pro" w:hAnsi="Myriad Pro"/>
              </w:rPr>
              <w:t xml:space="preserve"> </w:t>
            </w:r>
            <w:r w:rsidR="00731311" w:rsidRPr="001B6327">
              <w:rPr>
                <w:rFonts w:ascii="Myriad Pro" w:hAnsi="Myriad Pro"/>
              </w:rPr>
              <w:t>2014</w:t>
            </w:r>
          </w:p>
        </w:tc>
        <w:tc>
          <w:tcPr>
            <w:tcW w:w="1842" w:type="dxa"/>
          </w:tcPr>
          <w:p w:rsidR="00731311" w:rsidRPr="001B6327" w:rsidRDefault="005923FE" w:rsidP="00691D2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Chairperson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48473D" w:rsidP="007C6933">
            <w:pPr>
              <w:pStyle w:val="ListParagraph"/>
              <w:numPr>
                <w:ilvl w:val="0"/>
                <w:numId w:val="38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establish a written fundraising strategy</w:t>
            </w:r>
            <w:r w:rsidR="001B6327">
              <w:rPr>
                <w:rFonts w:ascii="Myriad Pro" w:hAnsi="Myriad Pro" w:cs="Arial"/>
              </w:rPr>
              <w:t xml:space="preserve"> </w:t>
            </w:r>
            <w:r w:rsidRPr="001B6327">
              <w:rPr>
                <w:rFonts w:ascii="Myriad Pro" w:hAnsi="Myriad Pro" w:cs="Arial"/>
              </w:rPr>
              <w:t xml:space="preserve"> which will maximise access to diverse opportunities.</w:t>
            </w:r>
          </w:p>
        </w:tc>
        <w:tc>
          <w:tcPr>
            <w:tcW w:w="6662" w:type="dxa"/>
          </w:tcPr>
          <w:p w:rsidR="00F43E48" w:rsidRPr="001B6327" w:rsidRDefault="005923FE" w:rsidP="00CF152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Chairperson</w:t>
            </w:r>
            <w:r w:rsidR="00731311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  <w:r w:rsidR="00731311" w:rsidRPr="001B6327">
              <w:rPr>
                <w:rFonts w:ascii="Myriad Pro" w:hAnsi="Myriad Pro"/>
              </w:rPr>
              <w:t xml:space="preserve"> and at least 1 other to meet to </w:t>
            </w: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To include:</w:t>
            </w: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Realistic, practical &amp; ambitious targets </w:t>
            </w: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</w:p>
          <w:p w:rsidR="00731311" w:rsidRPr="001B6327" w:rsidRDefault="00731311" w:rsidP="00731311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Target list of business leaders, charitable funders and political figures</w:t>
            </w:r>
          </w:p>
          <w:p w:rsidR="00731311" w:rsidRPr="001B6327" w:rsidRDefault="00731311" w:rsidP="00CF152D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F43E48" w:rsidRPr="001B6327" w:rsidRDefault="00DD65B2" w:rsidP="00CF152D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Sept </w:t>
            </w:r>
            <w:r w:rsidR="00731311" w:rsidRPr="001B6327">
              <w:rPr>
                <w:rFonts w:ascii="Myriad Pro" w:hAnsi="Myriad Pro"/>
              </w:rPr>
              <w:t>2014</w:t>
            </w:r>
          </w:p>
        </w:tc>
        <w:tc>
          <w:tcPr>
            <w:tcW w:w="1842" w:type="dxa"/>
          </w:tcPr>
          <w:p w:rsidR="00F43E48" w:rsidRPr="001B6327" w:rsidRDefault="005923FE" w:rsidP="00CF152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691D25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  <w:tr w:rsidR="001B6327" w:rsidRPr="001B6327" w:rsidTr="00F97026">
        <w:trPr>
          <w:trHeight w:val="676"/>
        </w:trPr>
        <w:tc>
          <w:tcPr>
            <w:tcW w:w="4962" w:type="dxa"/>
          </w:tcPr>
          <w:p w:rsidR="00F43E48" w:rsidRPr="001B6327" w:rsidRDefault="00731311" w:rsidP="007C6933">
            <w:pPr>
              <w:pStyle w:val="ListParagraph"/>
              <w:numPr>
                <w:ilvl w:val="0"/>
                <w:numId w:val="38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Maintain centralised fundraising function while widening s</w:t>
            </w:r>
            <w:r w:rsidR="0048473D" w:rsidRPr="001B6327">
              <w:rPr>
                <w:rFonts w:ascii="Myriad Pro" w:hAnsi="Myriad Pro" w:cs="Arial"/>
              </w:rPr>
              <w:t>taff awareness</w:t>
            </w:r>
          </w:p>
        </w:tc>
        <w:tc>
          <w:tcPr>
            <w:tcW w:w="6662" w:type="dxa"/>
          </w:tcPr>
          <w:p w:rsidR="00F43E48" w:rsidRPr="001B6327" w:rsidRDefault="00731311" w:rsidP="00CF152D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F43E48" w:rsidRPr="001B6327" w:rsidRDefault="00731311" w:rsidP="00CF152D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Ongoing</w:t>
            </w:r>
          </w:p>
        </w:tc>
        <w:tc>
          <w:tcPr>
            <w:tcW w:w="1842" w:type="dxa"/>
          </w:tcPr>
          <w:p w:rsidR="00F43E48" w:rsidRPr="001B6327" w:rsidRDefault="005923FE" w:rsidP="00CF152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Snr Development Worker</w:t>
            </w:r>
            <w:r w:rsidR="00DD65B2" w:rsidRPr="001B6327">
              <w:rPr>
                <w:rFonts w:ascii="Myriad Pro" w:hAnsi="Myriad Pro"/>
              </w:rPr>
              <w:t xml:space="preserve"> / </w:t>
            </w:r>
            <w:r w:rsidR="00D53742">
              <w:rPr>
                <w:rFonts w:ascii="Myriad Pro" w:hAnsi="Myriad Pro"/>
              </w:rPr>
              <w:t>Project Manager</w:t>
            </w:r>
            <w:r w:rsidR="00DD65B2" w:rsidRPr="001B6327">
              <w:rPr>
                <w:rFonts w:ascii="Myriad Pro" w:hAnsi="Myriad Pro"/>
              </w:rPr>
              <w:t xml:space="preserve"> </w:t>
            </w:r>
          </w:p>
        </w:tc>
      </w:tr>
    </w:tbl>
    <w:p w:rsidR="00AE4818" w:rsidRPr="001B6327" w:rsidRDefault="00AE4818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  <w:r w:rsidRPr="001B6327">
        <w:rPr>
          <w:rFonts w:ascii="Myriad Pro" w:hAnsi="Myriad Pro"/>
          <w:b/>
          <w:bCs/>
        </w:rPr>
        <w:br w:type="page"/>
      </w:r>
    </w:p>
    <w:p w:rsidR="00ED569B" w:rsidRPr="000405DD" w:rsidRDefault="00ED569B" w:rsidP="00650EA4">
      <w:pPr>
        <w:pStyle w:val="NormalWeb"/>
        <w:numPr>
          <w:ilvl w:val="0"/>
          <w:numId w:val="19"/>
        </w:numPr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  <w:lastRenderedPageBreak/>
        <w:t>Evaluation</w:t>
      </w:r>
    </w:p>
    <w:p w:rsidR="000405DD" w:rsidRDefault="00ED569B" w:rsidP="00ED569B">
      <w:pPr>
        <w:pStyle w:val="NormalWeb"/>
        <w:rPr>
          <w:rFonts w:ascii="Myriad Pro" w:hAnsi="Myriad Pro" w:cs="Arial"/>
          <w:b/>
          <w:bCs/>
          <w:color w:val="5F497A" w:themeColor="accent4" w:themeShade="BF"/>
        </w:rPr>
      </w:pPr>
      <w:r w:rsidRPr="000405DD">
        <w:rPr>
          <w:rFonts w:ascii="Myriad Pro" w:hAnsi="Myriad Pro" w:cs="Arial"/>
          <w:b/>
          <w:bCs/>
          <w:color w:val="5F497A" w:themeColor="accent4" w:themeShade="BF"/>
        </w:rPr>
        <w:t>Aim:</w:t>
      </w:r>
      <w:r w:rsidR="000405DD" w:rsidRPr="000405DD">
        <w:rPr>
          <w:rFonts w:ascii="Myriad Pro" w:hAnsi="Myriad Pro" w:cs="Arial"/>
          <w:b/>
          <w:bCs/>
          <w:color w:val="5F497A" w:themeColor="accent4" w:themeShade="BF"/>
        </w:rPr>
        <w:t xml:space="preserve">  </w:t>
      </w:r>
    </w:p>
    <w:p w:rsidR="00ED569B" w:rsidRPr="000405DD" w:rsidRDefault="00127CA6" w:rsidP="00ED569B">
      <w:pPr>
        <w:pStyle w:val="NormalWeb"/>
        <w:rPr>
          <w:rFonts w:ascii="Myriad Pro" w:hAnsi="Myriad Pro" w:cs="Arial"/>
          <w:b/>
          <w:bCs/>
          <w:color w:val="5F497A" w:themeColor="accent4" w:themeShade="BF"/>
        </w:rPr>
      </w:pPr>
      <w:r w:rsidRPr="000405DD">
        <w:rPr>
          <w:rFonts w:ascii="Myriad Pro" w:hAnsi="Myriad Pro" w:cs="Arial"/>
          <w:b/>
          <w:bCs/>
          <w:color w:val="5F497A" w:themeColor="accent4" w:themeShade="BF"/>
        </w:rPr>
        <w:t xml:space="preserve">To embed </w:t>
      </w:r>
      <w:r w:rsidR="00ED569B" w:rsidRPr="000405DD">
        <w:rPr>
          <w:rFonts w:ascii="Myriad Pro" w:hAnsi="Myriad Pro" w:cs="Arial"/>
          <w:b/>
          <w:bCs/>
          <w:color w:val="5F497A" w:themeColor="accent4" w:themeShade="BF"/>
        </w:rPr>
        <w:t>evaluation of processes, outputs and outcomes within all of our activities and to act on the findings.</w:t>
      </w: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1B6327" w:rsidRPr="001B6327" w:rsidTr="00F97026">
        <w:tc>
          <w:tcPr>
            <w:tcW w:w="4962" w:type="dxa"/>
          </w:tcPr>
          <w:p w:rsidR="00F43E48" w:rsidRPr="001B6327" w:rsidRDefault="0091418F" w:rsidP="0091418F">
            <w:pPr>
              <w:pStyle w:val="NormalWeb"/>
              <w:rPr>
                <w:rFonts w:ascii="Myriad Pro" w:hAnsi="Myriad Pro" w:cs="Arial"/>
                <w:b/>
                <w:bCs/>
              </w:rPr>
            </w:pPr>
            <w:r w:rsidRPr="001B6327">
              <w:rPr>
                <w:rFonts w:ascii="Myriad Pro" w:hAnsi="Myriad Pro" w:cs="Arial"/>
                <w:b/>
                <w:bCs/>
              </w:rPr>
              <w:t>Objectives</w:t>
            </w:r>
          </w:p>
        </w:tc>
        <w:tc>
          <w:tcPr>
            <w:tcW w:w="6662" w:type="dxa"/>
          </w:tcPr>
          <w:p w:rsidR="00F43E48" w:rsidRPr="001B6327" w:rsidRDefault="00F43E48" w:rsidP="00ED569B">
            <w:pPr>
              <w:pStyle w:val="NormalWeb"/>
              <w:rPr>
                <w:rFonts w:ascii="Myriad Pro" w:hAnsi="Myriad Pro" w:cs="Arial"/>
                <w:b/>
                <w:bCs/>
              </w:rPr>
            </w:pPr>
            <w:r w:rsidRPr="001B6327">
              <w:rPr>
                <w:rFonts w:ascii="Myriad Pro" w:hAnsi="Myriad Pro" w:cs="Arial"/>
                <w:b/>
              </w:rPr>
              <w:t>Performance Indicator</w:t>
            </w:r>
          </w:p>
        </w:tc>
        <w:tc>
          <w:tcPr>
            <w:tcW w:w="1985" w:type="dxa"/>
          </w:tcPr>
          <w:p w:rsidR="00F43E48" w:rsidRPr="001B6327" w:rsidRDefault="00F43E48" w:rsidP="00ED569B">
            <w:pPr>
              <w:pStyle w:val="NormalWeb"/>
              <w:rPr>
                <w:rFonts w:ascii="Myriad Pro" w:hAnsi="Myriad Pro" w:cs="Arial"/>
                <w:b/>
                <w:bCs/>
              </w:rPr>
            </w:pPr>
            <w:r w:rsidRPr="001B6327">
              <w:rPr>
                <w:rFonts w:ascii="Myriad Pro" w:hAnsi="Myriad Pro" w:cs="Arial"/>
                <w:b/>
                <w:bCs/>
              </w:rPr>
              <w:t>Timescale</w:t>
            </w:r>
          </w:p>
        </w:tc>
        <w:tc>
          <w:tcPr>
            <w:tcW w:w="1842" w:type="dxa"/>
          </w:tcPr>
          <w:p w:rsidR="00F43E48" w:rsidRPr="001B6327" w:rsidRDefault="00F43E48" w:rsidP="00ED569B">
            <w:pPr>
              <w:pStyle w:val="NormalWeb"/>
              <w:rPr>
                <w:rFonts w:ascii="Myriad Pro" w:hAnsi="Myriad Pro" w:cs="Arial"/>
                <w:b/>
                <w:bCs/>
              </w:rPr>
            </w:pPr>
            <w:r w:rsidRPr="001B6327">
              <w:rPr>
                <w:rFonts w:ascii="Myriad Pro" w:hAnsi="Myriad Pro" w:cs="Arial"/>
                <w:b/>
                <w:bCs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NormalWeb"/>
              <w:numPr>
                <w:ilvl w:val="0"/>
                <w:numId w:val="39"/>
              </w:numPr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To match our evaluation activities to external frameworks, both local and national</w:t>
            </w:r>
          </w:p>
        </w:tc>
        <w:tc>
          <w:tcPr>
            <w:tcW w:w="6662" w:type="dxa"/>
          </w:tcPr>
          <w:p w:rsidR="00F43E48" w:rsidRPr="001B6327" w:rsidRDefault="00731311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Achieved – report to Board</w:t>
            </w:r>
          </w:p>
        </w:tc>
        <w:tc>
          <w:tcPr>
            <w:tcW w:w="1985" w:type="dxa"/>
          </w:tcPr>
          <w:p w:rsidR="00F43E48" w:rsidRPr="001B6327" w:rsidRDefault="00DD65B2" w:rsidP="00731311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End of every term.</w:t>
            </w:r>
          </w:p>
        </w:tc>
        <w:tc>
          <w:tcPr>
            <w:tcW w:w="1842" w:type="dxa"/>
          </w:tcPr>
          <w:p w:rsidR="00F43E48" w:rsidRPr="001B6327" w:rsidRDefault="00D53742" w:rsidP="00ED569B">
            <w:pPr>
              <w:pStyle w:val="NormalWeb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NormalWeb"/>
              <w:numPr>
                <w:ilvl w:val="0"/>
                <w:numId w:val="39"/>
              </w:numPr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To include plans for evaluation explicitly in all service planning and development.</w:t>
            </w:r>
          </w:p>
        </w:tc>
        <w:tc>
          <w:tcPr>
            <w:tcW w:w="6662" w:type="dxa"/>
          </w:tcPr>
          <w:p w:rsidR="00F43E48" w:rsidRPr="001B6327" w:rsidRDefault="00731311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Achieved</w:t>
            </w:r>
          </w:p>
        </w:tc>
        <w:tc>
          <w:tcPr>
            <w:tcW w:w="1985" w:type="dxa"/>
          </w:tcPr>
          <w:p w:rsidR="00F43E48" w:rsidRPr="001B6327" w:rsidRDefault="00F43E48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Immediate and ongoing</w:t>
            </w:r>
          </w:p>
        </w:tc>
        <w:tc>
          <w:tcPr>
            <w:tcW w:w="1842" w:type="dxa"/>
          </w:tcPr>
          <w:p w:rsidR="00F43E48" w:rsidRPr="001B6327" w:rsidRDefault="00D53742" w:rsidP="00ED569B">
            <w:pPr>
              <w:pStyle w:val="NormalWeb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NormalWeb"/>
              <w:numPr>
                <w:ilvl w:val="0"/>
                <w:numId w:val="39"/>
              </w:numPr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To develop an evaluation toolkit.</w:t>
            </w:r>
          </w:p>
        </w:tc>
        <w:tc>
          <w:tcPr>
            <w:tcW w:w="6662" w:type="dxa"/>
          </w:tcPr>
          <w:p w:rsidR="00F43E48" w:rsidRPr="001B6327" w:rsidRDefault="00731311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Achieved</w:t>
            </w:r>
          </w:p>
        </w:tc>
        <w:tc>
          <w:tcPr>
            <w:tcW w:w="1985" w:type="dxa"/>
          </w:tcPr>
          <w:p w:rsidR="00F43E48" w:rsidRPr="001B6327" w:rsidRDefault="00DD65B2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 xml:space="preserve">By </w:t>
            </w:r>
            <w:r w:rsidR="00B6712E" w:rsidRPr="001B6327">
              <w:rPr>
                <w:rFonts w:ascii="Myriad Pro" w:hAnsi="Myriad Pro" w:cs="Arial"/>
                <w:bCs/>
              </w:rPr>
              <w:t xml:space="preserve">April </w:t>
            </w:r>
            <w:r w:rsidRPr="001B6327">
              <w:rPr>
                <w:rFonts w:ascii="Myriad Pro" w:hAnsi="Myriad Pro" w:cs="Arial"/>
                <w:bCs/>
              </w:rPr>
              <w:t xml:space="preserve">2015 </w:t>
            </w:r>
          </w:p>
        </w:tc>
        <w:tc>
          <w:tcPr>
            <w:tcW w:w="1842" w:type="dxa"/>
          </w:tcPr>
          <w:p w:rsidR="00F43E48" w:rsidRPr="001B6327" w:rsidRDefault="005923FE" w:rsidP="00ED569B">
            <w:pPr>
              <w:pStyle w:val="NormalWeb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Snr Development Worker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NormalWeb"/>
              <w:numPr>
                <w:ilvl w:val="0"/>
                <w:numId w:val="39"/>
              </w:numPr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To train all staff on evaluation, using the toolkit.</w:t>
            </w:r>
          </w:p>
        </w:tc>
        <w:tc>
          <w:tcPr>
            <w:tcW w:w="6662" w:type="dxa"/>
          </w:tcPr>
          <w:p w:rsidR="00F43E48" w:rsidRPr="001B6327" w:rsidRDefault="00731311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Achieved</w:t>
            </w:r>
          </w:p>
        </w:tc>
        <w:tc>
          <w:tcPr>
            <w:tcW w:w="1985" w:type="dxa"/>
          </w:tcPr>
          <w:p w:rsidR="00F43E48" w:rsidRPr="001B6327" w:rsidRDefault="00DD65B2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 xml:space="preserve">By April 2016 </w:t>
            </w:r>
            <w:r w:rsidR="00F43E48" w:rsidRPr="001B6327">
              <w:rPr>
                <w:rFonts w:ascii="Myriad Pro" w:hAnsi="Myriad Pro" w:cs="Arial"/>
                <w:bCs/>
              </w:rPr>
              <w:t>then ongoing</w:t>
            </w:r>
          </w:p>
        </w:tc>
        <w:tc>
          <w:tcPr>
            <w:tcW w:w="1842" w:type="dxa"/>
          </w:tcPr>
          <w:p w:rsidR="00F43E48" w:rsidRPr="001B6327" w:rsidRDefault="00D53742" w:rsidP="005923FE">
            <w:pPr>
              <w:pStyle w:val="NormalWeb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Project Manager</w:t>
            </w:r>
            <w:r w:rsidR="00691D25" w:rsidRPr="001B6327">
              <w:rPr>
                <w:rFonts w:ascii="Myriad Pro" w:hAnsi="Myriad Pro" w:cs="Arial"/>
                <w:bCs/>
              </w:rPr>
              <w:t xml:space="preserve"> &amp; </w:t>
            </w:r>
            <w:r w:rsidR="005923FE">
              <w:rPr>
                <w:rFonts w:ascii="Myriad Pro" w:hAnsi="Myriad Pro" w:cs="Arial"/>
                <w:bCs/>
              </w:rPr>
              <w:t>Senior Development Worker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NormalWeb"/>
              <w:numPr>
                <w:ilvl w:val="0"/>
                <w:numId w:val="39"/>
              </w:numPr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 xml:space="preserve">To provide termly evaluation reports which will be reviewed by the Board.  </w:t>
            </w:r>
          </w:p>
        </w:tc>
        <w:tc>
          <w:tcPr>
            <w:tcW w:w="6662" w:type="dxa"/>
          </w:tcPr>
          <w:p w:rsidR="00F43E48" w:rsidRPr="001B6327" w:rsidRDefault="00731311" w:rsidP="00ED569B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>Achieved</w:t>
            </w:r>
          </w:p>
          <w:p w:rsidR="00731311" w:rsidRPr="001B6327" w:rsidRDefault="00731311" w:rsidP="00ED569B">
            <w:pPr>
              <w:pStyle w:val="NormalWeb"/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 xml:space="preserve">To include: </w:t>
            </w:r>
          </w:p>
          <w:p w:rsidR="00731311" w:rsidRPr="001B6327" w:rsidRDefault="00731311" w:rsidP="00731311">
            <w:pPr>
              <w:pStyle w:val="NormalWeb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Processes, Outputs and Outcomes,</w:t>
            </w:r>
          </w:p>
          <w:p w:rsidR="00731311" w:rsidRPr="001B6327" w:rsidRDefault="00731311" w:rsidP="00731311">
            <w:pPr>
              <w:pStyle w:val="NormalWeb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Responding to Young People</w:t>
            </w:r>
          </w:p>
          <w:p w:rsidR="00731311" w:rsidRPr="001B6327" w:rsidRDefault="00731311" w:rsidP="00731311">
            <w:pPr>
              <w:pStyle w:val="NormalWeb"/>
              <w:numPr>
                <w:ilvl w:val="0"/>
                <w:numId w:val="32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Progress against Strategic Plan.</w:t>
            </w:r>
          </w:p>
        </w:tc>
        <w:tc>
          <w:tcPr>
            <w:tcW w:w="1985" w:type="dxa"/>
          </w:tcPr>
          <w:p w:rsidR="00F43E48" w:rsidRPr="001B6327" w:rsidRDefault="00DD65B2" w:rsidP="00C651B9">
            <w:pPr>
              <w:pStyle w:val="NormalWeb"/>
              <w:rPr>
                <w:rFonts w:ascii="Myriad Pro" w:hAnsi="Myriad Pro" w:cs="Arial"/>
                <w:bCs/>
              </w:rPr>
            </w:pPr>
            <w:r w:rsidRPr="001B6327">
              <w:rPr>
                <w:rFonts w:ascii="Myriad Pro" w:hAnsi="Myriad Pro" w:cs="Arial"/>
                <w:bCs/>
              </w:rPr>
              <w:t xml:space="preserve">From </w:t>
            </w:r>
            <w:r w:rsidR="00C651B9" w:rsidRPr="001B6327">
              <w:rPr>
                <w:rFonts w:ascii="Myriad Pro" w:hAnsi="Myriad Pro" w:cs="Arial"/>
                <w:bCs/>
              </w:rPr>
              <w:t xml:space="preserve">August </w:t>
            </w:r>
            <w:r w:rsidRPr="001B6327">
              <w:rPr>
                <w:rFonts w:ascii="Myriad Pro" w:hAnsi="Myriad Pro" w:cs="Arial"/>
                <w:bCs/>
              </w:rPr>
              <w:t xml:space="preserve"> </w:t>
            </w:r>
            <w:r w:rsidR="00F43E48" w:rsidRPr="001B6327">
              <w:rPr>
                <w:rFonts w:ascii="Myriad Pro" w:hAnsi="Myriad Pro" w:cs="Arial"/>
                <w:bCs/>
              </w:rPr>
              <w:t xml:space="preserve"> 2014</w:t>
            </w:r>
          </w:p>
        </w:tc>
        <w:tc>
          <w:tcPr>
            <w:tcW w:w="1842" w:type="dxa"/>
          </w:tcPr>
          <w:p w:rsidR="00F43E48" w:rsidRPr="001B6327" w:rsidRDefault="00D53742" w:rsidP="00ED569B">
            <w:pPr>
              <w:pStyle w:val="NormalWeb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Project Manager</w:t>
            </w:r>
          </w:p>
        </w:tc>
      </w:tr>
    </w:tbl>
    <w:p w:rsidR="00AE4818" w:rsidRPr="001B6327" w:rsidRDefault="00AE4818">
      <w:pPr>
        <w:spacing w:after="200" w:line="276" w:lineRule="auto"/>
        <w:rPr>
          <w:rFonts w:ascii="Myriad Pro" w:eastAsia="Calibri" w:hAnsi="Myriad Pro"/>
          <w:b/>
          <w:bCs/>
          <w:lang w:val="en-GB" w:eastAsia="en-GB"/>
        </w:rPr>
      </w:pPr>
      <w:r w:rsidRPr="001B6327">
        <w:rPr>
          <w:rFonts w:ascii="Myriad Pro" w:hAnsi="Myriad Pro"/>
          <w:b/>
          <w:bCs/>
        </w:rPr>
        <w:br w:type="page"/>
      </w:r>
    </w:p>
    <w:p w:rsidR="00650EA4" w:rsidRPr="000405DD" w:rsidRDefault="00650EA4" w:rsidP="00BD6DF8">
      <w:pPr>
        <w:pStyle w:val="NormalWeb"/>
        <w:numPr>
          <w:ilvl w:val="0"/>
          <w:numId w:val="19"/>
        </w:numPr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  <w:lastRenderedPageBreak/>
        <w:t>Young People</w:t>
      </w:r>
      <w:r w:rsidR="000405DD"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  <w:t>s</w:t>
      </w: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  <w:szCs w:val="40"/>
        </w:rPr>
        <w:t xml:space="preserve"> involvement</w:t>
      </w:r>
    </w:p>
    <w:p w:rsidR="000405DD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>Aim:</w:t>
      </w:r>
      <w:r w:rsidR="000405DD" w:rsidRPr="000405DD">
        <w:rPr>
          <w:rFonts w:ascii="Myriad Pro" w:hAnsi="Myriad Pro"/>
          <w:b/>
          <w:color w:val="5F497A" w:themeColor="accent4" w:themeShade="BF"/>
        </w:rPr>
        <w:t xml:space="preserve">  </w:t>
      </w:r>
    </w:p>
    <w:p w:rsidR="000405DD" w:rsidRDefault="000405DD" w:rsidP="003F2997">
      <w:pPr>
        <w:rPr>
          <w:rFonts w:ascii="Myriad Pro" w:hAnsi="Myriad Pro"/>
          <w:b/>
          <w:color w:val="5F497A" w:themeColor="accent4" w:themeShade="BF"/>
        </w:rPr>
      </w:pPr>
    </w:p>
    <w:p w:rsidR="003F2997" w:rsidRPr="000405DD" w:rsidRDefault="00650EA4" w:rsidP="003F2997">
      <w:pPr>
        <w:rPr>
          <w:rFonts w:ascii="Myriad Pro" w:hAnsi="Myriad Pro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>To involve youn</w:t>
      </w:r>
      <w:r w:rsidR="00530C75" w:rsidRPr="000405DD">
        <w:rPr>
          <w:rFonts w:ascii="Myriad Pro" w:hAnsi="Myriad Pro"/>
          <w:b/>
          <w:color w:val="5F497A" w:themeColor="accent4" w:themeShade="BF"/>
        </w:rPr>
        <w:t xml:space="preserve">g people in strategic planning, </w:t>
      </w:r>
      <w:r w:rsidR="00F161DB" w:rsidRPr="000405DD">
        <w:rPr>
          <w:rFonts w:ascii="Myriad Pro" w:hAnsi="Myriad Pro"/>
          <w:b/>
          <w:color w:val="5F497A" w:themeColor="accent4" w:themeShade="BF"/>
        </w:rPr>
        <w:t xml:space="preserve">needs assessment, </w:t>
      </w:r>
      <w:r w:rsidRPr="000405DD">
        <w:rPr>
          <w:rFonts w:ascii="Myriad Pro" w:hAnsi="Myriad Pro"/>
          <w:b/>
          <w:color w:val="5F497A" w:themeColor="accent4" w:themeShade="BF"/>
        </w:rPr>
        <w:t>development and implementation</w:t>
      </w:r>
      <w:r w:rsidR="00F161DB" w:rsidRPr="000405DD">
        <w:rPr>
          <w:rFonts w:ascii="Myriad Pro" w:hAnsi="Myriad Pro"/>
          <w:b/>
          <w:color w:val="5F497A" w:themeColor="accent4" w:themeShade="BF"/>
        </w:rPr>
        <w:t>, review and evaluation</w:t>
      </w:r>
      <w:r w:rsidRPr="000405DD">
        <w:rPr>
          <w:rFonts w:ascii="Myriad Pro" w:hAnsi="Myriad Pro"/>
          <w:b/>
          <w:color w:val="5F497A" w:themeColor="accent4" w:themeShade="BF"/>
        </w:rPr>
        <w:t xml:space="preserve"> of services.</w:t>
      </w:r>
    </w:p>
    <w:p w:rsidR="00F025C8" w:rsidRPr="001B6327" w:rsidRDefault="00F025C8" w:rsidP="003F2997">
      <w:pPr>
        <w:rPr>
          <w:rFonts w:ascii="Myriad Pro" w:hAnsi="Myriad Pro"/>
          <w:b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0405DD" w:rsidRPr="000405DD" w:rsidTr="00F97026">
        <w:tc>
          <w:tcPr>
            <w:tcW w:w="4962" w:type="dxa"/>
          </w:tcPr>
          <w:p w:rsidR="0091418F" w:rsidRPr="000405DD" w:rsidRDefault="0091418F" w:rsidP="0091418F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Objectives:</w:t>
            </w:r>
          </w:p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</w:p>
        </w:tc>
        <w:tc>
          <w:tcPr>
            <w:tcW w:w="666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Performance Indicator</w:t>
            </w:r>
          </w:p>
        </w:tc>
        <w:tc>
          <w:tcPr>
            <w:tcW w:w="1985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Timescale</w:t>
            </w:r>
          </w:p>
        </w:tc>
        <w:tc>
          <w:tcPr>
            <w:tcW w:w="1842" w:type="dxa"/>
          </w:tcPr>
          <w:p w:rsidR="00F43E48" w:rsidRPr="000405DD" w:rsidRDefault="00F43E48" w:rsidP="003F2997">
            <w:pPr>
              <w:rPr>
                <w:rFonts w:ascii="Myriad Pro" w:hAnsi="Myriad Pro"/>
                <w:b/>
                <w:color w:val="4F6228" w:themeColor="accent3" w:themeShade="80"/>
              </w:rPr>
            </w:pPr>
            <w:r w:rsidRPr="000405DD">
              <w:rPr>
                <w:rFonts w:ascii="Myriad Pro" w:hAnsi="Myriad Pro"/>
                <w:b/>
                <w:color w:val="4F6228" w:themeColor="accent3" w:themeShade="80"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8177AB" w:rsidRPr="001B6327" w:rsidRDefault="008177AB" w:rsidP="007C6933">
            <w:pPr>
              <w:pStyle w:val="ListParagraph"/>
              <w:numPr>
                <w:ilvl w:val="0"/>
                <w:numId w:val="40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agree 1 lead staff and 1 Board members to work to support this aim</w:t>
            </w:r>
          </w:p>
        </w:tc>
        <w:tc>
          <w:tcPr>
            <w:tcW w:w="6662" w:type="dxa"/>
          </w:tcPr>
          <w:p w:rsidR="008177AB" w:rsidRPr="001B6327" w:rsidRDefault="008177AB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  <w:p w:rsidR="008177AB" w:rsidRPr="001B6327" w:rsidRDefault="008177AB" w:rsidP="003F2997">
            <w:pPr>
              <w:rPr>
                <w:rFonts w:ascii="Myriad Pro" w:hAnsi="Myriad Pro"/>
              </w:rPr>
            </w:pP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</w:p>
          <w:p w:rsidR="008177AB" w:rsidRPr="001B6327" w:rsidRDefault="008177AB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Both to attend a GIG meeting to get initial ideas from young people</w:t>
            </w:r>
          </w:p>
        </w:tc>
        <w:tc>
          <w:tcPr>
            <w:tcW w:w="1985" w:type="dxa"/>
          </w:tcPr>
          <w:p w:rsidR="008177AB" w:rsidRPr="001B6327" w:rsidRDefault="00B6712E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</w:t>
            </w:r>
            <w:r w:rsidR="00C651B9" w:rsidRPr="001B6327">
              <w:rPr>
                <w:rFonts w:ascii="Myriad Pro" w:hAnsi="Myriad Pro"/>
              </w:rPr>
              <w:t xml:space="preserve">August </w:t>
            </w:r>
            <w:r w:rsidR="00AE4818" w:rsidRPr="001B6327">
              <w:rPr>
                <w:rFonts w:ascii="Myriad Pro" w:hAnsi="Myriad Pro"/>
              </w:rPr>
              <w:t xml:space="preserve"> 2014</w:t>
            </w: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</w:p>
          <w:p w:rsidR="00AE4818" w:rsidRPr="001B6327" w:rsidRDefault="00B6712E" w:rsidP="00C651B9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of </w:t>
            </w:r>
            <w:r w:rsidR="00C651B9" w:rsidRPr="001B6327">
              <w:rPr>
                <w:rFonts w:ascii="Myriad Pro" w:hAnsi="Myriad Pro"/>
              </w:rPr>
              <w:t xml:space="preserve">September </w:t>
            </w:r>
            <w:r w:rsidRPr="001B6327">
              <w:rPr>
                <w:rFonts w:ascii="Myriad Pro" w:hAnsi="Myriad Pro"/>
              </w:rPr>
              <w:t xml:space="preserve"> </w:t>
            </w:r>
            <w:r w:rsidR="00AE4818" w:rsidRPr="001B6327">
              <w:rPr>
                <w:rFonts w:ascii="Myriad Pro" w:hAnsi="Myriad Pro"/>
              </w:rPr>
              <w:t>2014</w:t>
            </w:r>
          </w:p>
        </w:tc>
        <w:tc>
          <w:tcPr>
            <w:tcW w:w="1842" w:type="dxa"/>
          </w:tcPr>
          <w:p w:rsidR="008177AB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AE4818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8177AB" w:rsidRPr="001B6327" w:rsidRDefault="008177AB" w:rsidP="007C6933">
            <w:pPr>
              <w:pStyle w:val="ListParagraph"/>
              <w:numPr>
                <w:ilvl w:val="0"/>
                <w:numId w:val="40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allocate 15 minutes at the beginning or end of all Board meetings for input from young people</w:t>
            </w:r>
          </w:p>
        </w:tc>
        <w:tc>
          <w:tcPr>
            <w:tcW w:w="6662" w:type="dxa"/>
          </w:tcPr>
          <w:p w:rsidR="008177AB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</w:tc>
        <w:tc>
          <w:tcPr>
            <w:tcW w:w="1985" w:type="dxa"/>
          </w:tcPr>
          <w:p w:rsidR="008177AB" w:rsidRPr="001B6327" w:rsidRDefault="00B6712E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By end of Sept </w:t>
            </w:r>
            <w:r w:rsidR="00AE4818" w:rsidRPr="001B6327">
              <w:rPr>
                <w:rFonts w:ascii="Myriad Pro" w:hAnsi="Myriad Pro"/>
              </w:rPr>
              <w:t xml:space="preserve"> 2014 then ongoing</w:t>
            </w:r>
          </w:p>
        </w:tc>
        <w:tc>
          <w:tcPr>
            <w:tcW w:w="1842" w:type="dxa"/>
          </w:tcPr>
          <w:p w:rsidR="008177AB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AE4818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</w:tbl>
    <w:p w:rsidR="00AE4818" w:rsidRPr="001B6327" w:rsidRDefault="00AE4818">
      <w:pPr>
        <w:spacing w:after="200" w:line="276" w:lineRule="auto"/>
        <w:rPr>
          <w:rFonts w:ascii="Myriad Pro" w:hAnsi="Myriad Pro"/>
          <w:b/>
          <w:bCs/>
        </w:rPr>
      </w:pPr>
      <w:r w:rsidRPr="001B6327">
        <w:rPr>
          <w:rFonts w:ascii="Myriad Pro" w:hAnsi="Myriad Pro"/>
          <w:b/>
          <w:bCs/>
        </w:rPr>
        <w:br w:type="page"/>
      </w:r>
    </w:p>
    <w:p w:rsidR="001D3F4F" w:rsidRPr="000405DD" w:rsidRDefault="00650EA4" w:rsidP="00AE4818">
      <w:pPr>
        <w:pStyle w:val="ListParagraph"/>
        <w:numPr>
          <w:ilvl w:val="0"/>
          <w:numId w:val="19"/>
        </w:numPr>
        <w:spacing w:after="200" w:line="276" w:lineRule="auto"/>
        <w:rPr>
          <w:rFonts w:ascii="James Fajardo" w:hAnsi="James Fajardo" w:cs="Arial"/>
          <w:b/>
          <w:bCs/>
          <w:color w:val="76923C" w:themeColor="accent3" w:themeShade="BF"/>
          <w:sz w:val="40"/>
        </w:rPr>
      </w:pPr>
      <w:r w:rsidRPr="000405DD">
        <w:rPr>
          <w:rFonts w:ascii="James Fajardo" w:hAnsi="James Fajardo" w:cs="Arial"/>
          <w:b/>
          <w:bCs/>
          <w:color w:val="76923C" w:themeColor="accent3" w:themeShade="BF"/>
          <w:sz w:val="40"/>
        </w:rPr>
        <w:lastRenderedPageBreak/>
        <w:t>Organisational arrangements and Governance</w:t>
      </w:r>
    </w:p>
    <w:p w:rsidR="000405DD" w:rsidRPr="000405DD" w:rsidRDefault="001D3F4F" w:rsidP="000405DD">
      <w:pPr>
        <w:pStyle w:val="NormalWeb"/>
        <w:rPr>
          <w:rFonts w:ascii="Myriad Pro" w:hAnsi="Myriad Pro" w:cs="Arial"/>
          <w:b/>
          <w:color w:val="5F497A" w:themeColor="accent4" w:themeShade="BF"/>
        </w:rPr>
      </w:pPr>
      <w:r w:rsidRPr="000405DD">
        <w:rPr>
          <w:rFonts w:ascii="Myriad Pro" w:hAnsi="Myriad Pro" w:cs="Arial"/>
          <w:b/>
          <w:color w:val="5F497A" w:themeColor="accent4" w:themeShade="BF"/>
        </w:rPr>
        <w:t>Aim:</w:t>
      </w:r>
      <w:r w:rsidR="000405DD" w:rsidRPr="000405DD">
        <w:rPr>
          <w:rFonts w:ascii="Myriad Pro" w:hAnsi="Myriad Pro" w:cs="Arial"/>
          <w:b/>
          <w:color w:val="5F497A" w:themeColor="accent4" w:themeShade="BF"/>
        </w:rPr>
        <w:t xml:space="preserve">  </w:t>
      </w:r>
    </w:p>
    <w:p w:rsidR="003F2997" w:rsidRPr="000405DD" w:rsidRDefault="00685981" w:rsidP="000405DD">
      <w:pPr>
        <w:pStyle w:val="NormalWeb"/>
        <w:rPr>
          <w:rFonts w:ascii="Myriad Pro" w:hAnsi="Myriad Pro" w:cs="Arial"/>
          <w:b/>
          <w:color w:val="5F497A" w:themeColor="accent4" w:themeShade="BF"/>
        </w:rPr>
      </w:pPr>
      <w:r w:rsidRPr="000405DD">
        <w:rPr>
          <w:rFonts w:ascii="Myriad Pro" w:hAnsi="Myriad Pro"/>
          <w:b/>
          <w:color w:val="5F497A" w:themeColor="accent4" w:themeShade="BF"/>
        </w:rPr>
        <w:t xml:space="preserve">To ensure that we have a robust </w:t>
      </w:r>
      <w:r w:rsidR="00885751" w:rsidRPr="000405DD">
        <w:rPr>
          <w:rFonts w:ascii="Myriad Pro" w:hAnsi="Myriad Pro"/>
          <w:b/>
          <w:color w:val="5F497A" w:themeColor="accent4" w:themeShade="BF"/>
        </w:rPr>
        <w:t xml:space="preserve">system to support a </w:t>
      </w:r>
      <w:r w:rsidRPr="000405DD">
        <w:rPr>
          <w:rFonts w:ascii="Myriad Pro" w:hAnsi="Myriad Pro"/>
          <w:b/>
          <w:color w:val="5F497A" w:themeColor="accent4" w:themeShade="BF"/>
        </w:rPr>
        <w:t>transparent organisation, with the stability and flexibility to maintain and develop</w:t>
      </w:r>
      <w:r w:rsidR="00885751" w:rsidRPr="000405DD">
        <w:rPr>
          <w:rFonts w:ascii="Myriad Pro" w:hAnsi="Myriad Pro"/>
          <w:b/>
          <w:color w:val="5F497A" w:themeColor="accent4" w:themeShade="BF"/>
        </w:rPr>
        <w:t xml:space="preserve"> quality services</w:t>
      </w:r>
      <w:r w:rsidRPr="000405DD">
        <w:rPr>
          <w:rFonts w:ascii="Myriad Pro" w:hAnsi="Myriad Pro"/>
          <w:b/>
          <w:color w:val="5F497A" w:themeColor="accent4" w:themeShade="BF"/>
        </w:rPr>
        <w:t>.</w:t>
      </w: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4962"/>
        <w:gridCol w:w="6662"/>
        <w:gridCol w:w="1985"/>
        <w:gridCol w:w="1842"/>
      </w:tblGrid>
      <w:tr w:rsidR="001B6327" w:rsidRPr="001B6327" w:rsidTr="00F97026">
        <w:tc>
          <w:tcPr>
            <w:tcW w:w="4962" w:type="dxa"/>
          </w:tcPr>
          <w:p w:rsidR="00F43E48" w:rsidRPr="001B6327" w:rsidRDefault="0091418F" w:rsidP="0091418F">
            <w:pPr>
              <w:rPr>
                <w:rFonts w:ascii="Myriad Pro" w:hAnsi="Myriad Pro"/>
                <w:b/>
              </w:rPr>
            </w:pPr>
            <w:r w:rsidRPr="001B6327">
              <w:rPr>
                <w:rFonts w:ascii="Myriad Pro" w:hAnsi="Myriad Pro"/>
                <w:b/>
              </w:rPr>
              <w:t>Objectives</w:t>
            </w:r>
          </w:p>
        </w:tc>
        <w:tc>
          <w:tcPr>
            <w:tcW w:w="6662" w:type="dxa"/>
          </w:tcPr>
          <w:p w:rsidR="00F43E48" w:rsidRPr="001B6327" w:rsidRDefault="00F43E48" w:rsidP="003F2997">
            <w:pPr>
              <w:rPr>
                <w:rFonts w:ascii="Myriad Pro" w:hAnsi="Myriad Pro"/>
                <w:b/>
              </w:rPr>
            </w:pPr>
            <w:r w:rsidRPr="001B6327">
              <w:rPr>
                <w:rFonts w:ascii="Myriad Pro" w:hAnsi="Myriad Pro"/>
                <w:b/>
              </w:rPr>
              <w:t>Performance Indicator</w:t>
            </w:r>
          </w:p>
        </w:tc>
        <w:tc>
          <w:tcPr>
            <w:tcW w:w="1985" w:type="dxa"/>
          </w:tcPr>
          <w:p w:rsidR="00F43E48" w:rsidRPr="001B6327" w:rsidRDefault="00F43E48" w:rsidP="003F2997">
            <w:pPr>
              <w:rPr>
                <w:rFonts w:ascii="Myriad Pro" w:hAnsi="Myriad Pro"/>
                <w:b/>
              </w:rPr>
            </w:pPr>
            <w:r w:rsidRPr="001B6327">
              <w:rPr>
                <w:rFonts w:ascii="Myriad Pro" w:hAnsi="Myriad Pro"/>
                <w:b/>
              </w:rPr>
              <w:t>Timescale</w:t>
            </w:r>
          </w:p>
        </w:tc>
        <w:tc>
          <w:tcPr>
            <w:tcW w:w="1842" w:type="dxa"/>
          </w:tcPr>
          <w:p w:rsidR="00F43E48" w:rsidRPr="001B6327" w:rsidRDefault="00F43E48" w:rsidP="003F2997">
            <w:pPr>
              <w:rPr>
                <w:rFonts w:ascii="Myriad Pro" w:hAnsi="Myriad Pro"/>
                <w:b/>
              </w:rPr>
            </w:pPr>
            <w:r w:rsidRPr="001B6327">
              <w:rPr>
                <w:rFonts w:ascii="Myriad Pro" w:hAnsi="Myriad Pro"/>
                <w:b/>
              </w:rPr>
              <w:t>Lead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embed and develop effective and timely two-way communication.</w:t>
            </w:r>
          </w:p>
          <w:p w:rsidR="00F43E48" w:rsidRPr="001B6327" w:rsidRDefault="00F43E48" w:rsidP="003F2997">
            <w:pPr>
              <w:rPr>
                <w:rFonts w:ascii="Myriad Pro" w:hAnsi="Myriad Pro"/>
              </w:rPr>
            </w:pPr>
          </w:p>
        </w:tc>
        <w:tc>
          <w:tcPr>
            <w:tcW w:w="6662" w:type="dxa"/>
          </w:tcPr>
          <w:p w:rsidR="00F43E48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Included in termly evaluation reports to Board</w:t>
            </w: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At least 2 Board-staff meetings per year</w:t>
            </w:r>
          </w:p>
        </w:tc>
        <w:tc>
          <w:tcPr>
            <w:tcW w:w="1985" w:type="dxa"/>
          </w:tcPr>
          <w:p w:rsidR="00F43E48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 and ongoing</w:t>
            </w: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</w:p>
          <w:p w:rsidR="00AE4818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 and ongoing</w:t>
            </w:r>
          </w:p>
        </w:tc>
        <w:tc>
          <w:tcPr>
            <w:tcW w:w="1842" w:type="dxa"/>
          </w:tcPr>
          <w:p w:rsidR="00F43E48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691D25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691D25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maintain appropriately diverse skill sets of the staff and Board.</w:t>
            </w:r>
          </w:p>
          <w:p w:rsidR="00F43E48" w:rsidRPr="001B6327" w:rsidRDefault="00F43E48" w:rsidP="003F2997">
            <w:pPr>
              <w:rPr>
                <w:rFonts w:ascii="Myriad Pro" w:hAnsi="Myriad Pro"/>
              </w:rPr>
            </w:pPr>
          </w:p>
        </w:tc>
        <w:tc>
          <w:tcPr>
            <w:tcW w:w="6662" w:type="dxa"/>
          </w:tcPr>
          <w:p w:rsidR="00F43E48" w:rsidRPr="001B6327" w:rsidRDefault="00AE4818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Reviewed at AGM</w:t>
            </w:r>
          </w:p>
        </w:tc>
        <w:tc>
          <w:tcPr>
            <w:tcW w:w="1985" w:type="dxa"/>
          </w:tcPr>
          <w:p w:rsidR="00F43E48" w:rsidRPr="001B6327" w:rsidRDefault="00691D25" w:rsidP="00691D25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 xml:space="preserve">Immediately and ongoing </w:t>
            </w:r>
          </w:p>
        </w:tc>
        <w:tc>
          <w:tcPr>
            <w:tcW w:w="1842" w:type="dxa"/>
          </w:tcPr>
          <w:p w:rsidR="00F43E48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Chairperson</w:t>
            </w:r>
            <w:r w:rsidR="00691D25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Chairperson </w:t>
            </w:r>
            <w:r w:rsidR="00691D25" w:rsidRPr="001B6327">
              <w:rPr>
                <w:rFonts w:ascii="Myriad Pro" w:hAnsi="Myriad Pro"/>
              </w:rPr>
              <w:t xml:space="preserve"> 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  <w:tr w:rsidR="001B6327" w:rsidRPr="001B6327" w:rsidTr="00F97026">
        <w:tc>
          <w:tcPr>
            <w:tcW w:w="4962" w:type="dxa"/>
          </w:tcPr>
          <w:p w:rsidR="00F43E48" w:rsidRPr="001B6327" w:rsidRDefault="00F43E48" w:rsidP="007C6933">
            <w:pPr>
              <w:pStyle w:val="ListParagraph"/>
              <w:numPr>
                <w:ilvl w:val="0"/>
                <w:numId w:val="41"/>
              </w:numPr>
              <w:rPr>
                <w:rFonts w:ascii="Myriad Pro" w:hAnsi="Myriad Pro" w:cs="Arial"/>
              </w:rPr>
            </w:pPr>
            <w:r w:rsidRPr="001B6327">
              <w:rPr>
                <w:rFonts w:ascii="Myriad Pro" w:hAnsi="Myriad Pro" w:cs="Arial"/>
              </w:rPr>
              <w:t>To ensure accurate recording and reporting practices and materials are maintained in accordance with our statutory and social responsibilities.</w:t>
            </w:r>
          </w:p>
          <w:p w:rsidR="00F43E48" w:rsidRPr="001B6327" w:rsidRDefault="00F43E48" w:rsidP="003F2997">
            <w:pPr>
              <w:rPr>
                <w:rFonts w:ascii="Myriad Pro" w:hAnsi="Myriad Pro"/>
                <w:b/>
              </w:rPr>
            </w:pPr>
          </w:p>
        </w:tc>
        <w:tc>
          <w:tcPr>
            <w:tcW w:w="6662" w:type="dxa"/>
          </w:tcPr>
          <w:p w:rsidR="00F43E48" w:rsidRPr="001B6327" w:rsidRDefault="00691D25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Achieved</w:t>
            </w: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</w:p>
          <w:p w:rsidR="00691D25" w:rsidRPr="001B6327" w:rsidRDefault="00691D25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Reviewed at AGM</w:t>
            </w:r>
          </w:p>
        </w:tc>
        <w:tc>
          <w:tcPr>
            <w:tcW w:w="1985" w:type="dxa"/>
          </w:tcPr>
          <w:p w:rsidR="00F43E48" w:rsidRPr="001B6327" w:rsidRDefault="00691D25" w:rsidP="003F2997">
            <w:pPr>
              <w:rPr>
                <w:rFonts w:ascii="Myriad Pro" w:hAnsi="Myriad Pro"/>
              </w:rPr>
            </w:pPr>
            <w:r w:rsidRPr="001B6327">
              <w:rPr>
                <w:rFonts w:ascii="Myriad Pro" w:hAnsi="Myriad Pro"/>
              </w:rPr>
              <w:t>Immediately and ongoing</w:t>
            </w:r>
          </w:p>
        </w:tc>
        <w:tc>
          <w:tcPr>
            <w:tcW w:w="1842" w:type="dxa"/>
          </w:tcPr>
          <w:p w:rsidR="00F43E48" w:rsidRPr="001B6327" w:rsidRDefault="005923FE" w:rsidP="003F29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Chairperson</w:t>
            </w:r>
            <w:r w:rsidR="00691D25" w:rsidRPr="001B6327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</w:t>
            </w:r>
            <w:r w:rsidR="00691D25" w:rsidRPr="001B6327">
              <w:rPr>
                <w:rFonts w:ascii="Myriad Pro" w:hAnsi="Myriad Pro"/>
              </w:rPr>
              <w:t xml:space="preserve">&amp; </w:t>
            </w:r>
            <w:r w:rsidR="00D53742">
              <w:rPr>
                <w:rFonts w:ascii="Myriad Pro" w:hAnsi="Myriad Pro"/>
              </w:rPr>
              <w:t>Project Manager</w:t>
            </w:r>
          </w:p>
        </w:tc>
      </w:tr>
    </w:tbl>
    <w:p w:rsidR="000B02B6" w:rsidRPr="001B6327" w:rsidRDefault="000B02B6" w:rsidP="0041026C">
      <w:pPr>
        <w:rPr>
          <w:rFonts w:ascii="Myriad Pro" w:hAnsi="Myriad Pro"/>
        </w:rPr>
      </w:pPr>
    </w:p>
    <w:p w:rsidR="005923FE" w:rsidRDefault="005923FE" w:rsidP="0041026C">
      <w:pPr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</w:pPr>
    </w:p>
    <w:p w:rsidR="005923FE" w:rsidRDefault="005923FE" w:rsidP="0041026C">
      <w:pPr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</w:pPr>
    </w:p>
    <w:p w:rsidR="00816775" w:rsidRPr="000405DD" w:rsidRDefault="00816775" w:rsidP="0041026C">
      <w:pPr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</w:pPr>
      <w:r w:rsidRPr="000405DD"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  <w:t>Implementation, monitoring and review of th</w:t>
      </w:r>
      <w:r w:rsidR="003F2997" w:rsidRPr="000405DD"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  <w:t xml:space="preserve">e new </w:t>
      </w:r>
      <w:r w:rsidRPr="000405DD"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  <w:t>Strategic Plan</w:t>
      </w:r>
      <w:r w:rsidR="003F2997" w:rsidRPr="000405DD">
        <w:rPr>
          <w:rFonts w:ascii="James Fajardo" w:hAnsi="James Fajardo"/>
          <w:b/>
          <w:color w:val="76923C" w:themeColor="accent3" w:themeShade="BF"/>
          <w:sz w:val="40"/>
          <w:szCs w:val="40"/>
          <w:u w:val="single"/>
        </w:rPr>
        <w:t>:</w:t>
      </w:r>
    </w:p>
    <w:p w:rsidR="00816775" w:rsidRPr="001B6327" w:rsidRDefault="00816775" w:rsidP="00816775">
      <w:pPr>
        <w:pStyle w:val="ListParagraph"/>
        <w:ind w:left="0"/>
        <w:rPr>
          <w:rFonts w:ascii="Myriad Pro" w:hAnsi="Myriad Pro" w:cs="Arial"/>
        </w:rPr>
      </w:pPr>
    </w:p>
    <w:p w:rsidR="00691D25" w:rsidRPr="001B6327" w:rsidRDefault="00816775" w:rsidP="00691D25">
      <w:pPr>
        <w:pStyle w:val="ListParagraph"/>
        <w:numPr>
          <w:ilvl w:val="0"/>
          <w:numId w:val="12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lastRenderedPageBreak/>
        <w:t xml:space="preserve">The </w:t>
      </w:r>
      <w:r w:rsidR="00F025C8" w:rsidRPr="001B6327">
        <w:rPr>
          <w:rFonts w:ascii="Myriad Pro" w:hAnsi="Myriad Pro" w:cs="Arial"/>
        </w:rPr>
        <w:t xml:space="preserve">new </w:t>
      </w:r>
      <w:r w:rsidRPr="001B6327">
        <w:rPr>
          <w:rFonts w:ascii="Myriad Pro" w:hAnsi="Myriad Pro" w:cs="Arial"/>
        </w:rPr>
        <w:t xml:space="preserve">Strategic </w:t>
      </w:r>
      <w:r w:rsidR="00B6712E" w:rsidRPr="001B6327">
        <w:rPr>
          <w:rFonts w:ascii="Myriad Pro" w:hAnsi="Myriad Pro" w:cs="Arial"/>
        </w:rPr>
        <w:t xml:space="preserve">Plan will be launched in </w:t>
      </w:r>
      <w:r w:rsidR="0063061F" w:rsidRPr="001B6327">
        <w:rPr>
          <w:rFonts w:ascii="Myriad Pro" w:hAnsi="Myriad Pro" w:cs="Arial"/>
        </w:rPr>
        <w:t xml:space="preserve">August </w:t>
      </w:r>
      <w:r w:rsidRPr="001B6327">
        <w:rPr>
          <w:rFonts w:ascii="Myriad Pro" w:hAnsi="Myriad Pro" w:cs="Arial"/>
        </w:rPr>
        <w:t>2014.</w:t>
      </w:r>
    </w:p>
    <w:p w:rsidR="00691D25" w:rsidRPr="001B6327" w:rsidRDefault="00691D25" w:rsidP="00691D25">
      <w:pPr>
        <w:pStyle w:val="ListParagraph"/>
        <w:rPr>
          <w:rFonts w:ascii="Myriad Pro" w:hAnsi="Myriad Pro" w:cs="Arial"/>
        </w:rPr>
      </w:pPr>
    </w:p>
    <w:p w:rsidR="00816775" w:rsidRPr="001B6327" w:rsidRDefault="00691D25" w:rsidP="00691D25">
      <w:pPr>
        <w:pStyle w:val="ListParagraph"/>
        <w:numPr>
          <w:ilvl w:val="0"/>
          <w:numId w:val="12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>Between December and March of each coming year, the Board and staff will review progress and update and agree new Performance Indicators for the coming year</w:t>
      </w:r>
      <w:r w:rsidR="00816775" w:rsidRPr="001B6327">
        <w:rPr>
          <w:rFonts w:ascii="Myriad Pro" w:hAnsi="Myriad Pro" w:cs="Arial"/>
        </w:rPr>
        <w:t>.</w:t>
      </w:r>
    </w:p>
    <w:p w:rsidR="00816775" w:rsidRPr="001B6327" w:rsidRDefault="00816775" w:rsidP="00816775">
      <w:pPr>
        <w:pStyle w:val="ListParagraph"/>
        <w:ind w:left="0"/>
        <w:rPr>
          <w:rFonts w:ascii="Myriad Pro" w:hAnsi="Myriad Pro" w:cs="Arial"/>
        </w:rPr>
      </w:pPr>
    </w:p>
    <w:p w:rsidR="00301E31" w:rsidRPr="001B6327" w:rsidRDefault="00816775" w:rsidP="00D61D31">
      <w:pPr>
        <w:pStyle w:val="ListParagraph"/>
        <w:numPr>
          <w:ilvl w:val="0"/>
          <w:numId w:val="12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 xml:space="preserve">Progress against the Strategic Plan, including reports on any significant variances will be a standing item </w:t>
      </w:r>
      <w:r w:rsidR="00BD6DF8" w:rsidRPr="001B6327">
        <w:rPr>
          <w:rFonts w:ascii="Myriad Pro" w:hAnsi="Myriad Pro" w:cs="Arial"/>
        </w:rPr>
        <w:t>termly</w:t>
      </w:r>
      <w:r w:rsidR="00301E31" w:rsidRPr="001B6327">
        <w:rPr>
          <w:rFonts w:ascii="Myriad Pro" w:hAnsi="Myriad Pro" w:cs="Arial"/>
        </w:rPr>
        <w:t xml:space="preserve"> at </w:t>
      </w:r>
      <w:r w:rsidRPr="001B6327">
        <w:rPr>
          <w:rFonts w:ascii="Myriad Pro" w:hAnsi="Myriad Pro" w:cs="Arial"/>
        </w:rPr>
        <w:t xml:space="preserve">Board </w:t>
      </w:r>
      <w:r w:rsidR="00301E31" w:rsidRPr="001B6327">
        <w:rPr>
          <w:rFonts w:ascii="Myriad Pro" w:hAnsi="Myriad Pro" w:cs="Arial"/>
        </w:rPr>
        <w:t>meeting</w:t>
      </w:r>
      <w:r w:rsidRPr="001B6327">
        <w:rPr>
          <w:rFonts w:ascii="Myriad Pro" w:hAnsi="Myriad Pro" w:cs="Arial"/>
        </w:rPr>
        <w:t>s.</w:t>
      </w:r>
    </w:p>
    <w:p w:rsidR="00301E31" w:rsidRPr="001B6327" w:rsidRDefault="00301E31" w:rsidP="00301E31">
      <w:pPr>
        <w:pStyle w:val="ListParagraph"/>
        <w:rPr>
          <w:rFonts w:ascii="Myriad Pro" w:hAnsi="Myriad Pro" w:cs="Arial"/>
        </w:rPr>
      </w:pPr>
    </w:p>
    <w:p w:rsidR="00301E31" w:rsidRPr="001B6327" w:rsidRDefault="00301E31" w:rsidP="00D61D31">
      <w:pPr>
        <w:pStyle w:val="ListParagraph"/>
        <w:numPr>
          <w:ilvl w:val="0"/>
          <w:numId w:val="12"/>
        </w:numPr>
        <w:rPr>
          <w:rFonts w:ascii="Myriad Pro" w:hAnsi="Myriad Pro" w:cs="Arial"/>
        </w:rPr>
      </w:pPr>
      <w:r w:rsidRPr="001B6327">
        <w:rPr>
          <w:rFonts w:ascii="Myriad Pro" w:hAnsi="Myriad Pro" w:cs="Arial"/>
        </w:rPr>
        <w:t>The Board will</w:t>
      </w:r>
      <w:r w:rsidR="00D61D31" w:rsidRPr="001B6327">
        <w:rPr>
          <w:rFonts w:ascii="Myriad Pro" w:hAnsi="Myriad Pro" w:cs="Arial"/>
        </w:rPr>
        <w:t xml:space="preserve"> undertake a full review of achievements </w:t>
      </w:r>
      <w:r w:rsidRPr="001B6327">
        <w:rPr>
          <w:rFonts w:ascii="Myriad Pro" w:hAnsi="Myriad Pro" w:cs="Arial"/>
        </w:rPr>
        <w:t>in 2018 and the process to prepare the next five year plan, to begin in 2019, will begin then.</w:t>
      </w:r>
    </w:p>
    <w:sectPr w:rsidR="00301E31" w:rsidRPr="001B6327" w:rsidSect="000F23FF">
      <w:headerReference w:type="even" r:id="rId10"/>
      <w:head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6E" w:rsidRDefault="00F11E6E" w:rsidP="005F647A">
      <w:r>
        <w:separator/>
      </w:r>
    </w:p>
  </w:endnote>
  <w:endnote w:type="continuationSeparator" w:id="0">
    <w:p w:rsidR="00F11E6E" w:rsidRDefault="00F11E6E" w:rsidP="005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6E" w:rsidRDefault="00F11E6E" w:rsidP="005F647A">
      <w:r>
        <w:separator/>
      </w:r>
    </w:p>
  </w:footnote>
  <w:footnote w:type="continuationSeparator" w:id="0">
    <w:p w:rsidR="00F11E6E" w:rsidRDefault="00F11E6E" w:rsidP="005F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F" w:rsidRDefault="00F11E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998" o:spid="_x0000_s2060" type="#_x0000_t75" style="position:absolute;margin-left:0;margin-top:0;width:279.1pt;height:204pt;z-index:-251657216;mso-position-horizontal:center;mso-position-horizontal-relative:margin;mso-position-vertical:center;mso-position-vertical-relative:margin" o:allowincell="f">
          <v:imagedata r:id="rId1" o:title="logo with clea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F" w:rsidRDefault="00F11E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999" o:spid="_x0000_s2061" type="#_x0000_t75" style="position:absolute;margin-left:0;margin-top:0;width:279.1pt;height:204pt;z-index:-251656192;mso-position-horizontal:center;mso-position-horizontal-relative:margin;mso-position-vertical:center;mso-position-vertical-relative:margin" o:allowincell="f">
          <v:imagedata r:id="rId1" o:title="logo with clear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EF" w:rsidRDefault="00F11E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9997" o:spid="_x0000_s2059" type="#_x0000_t75" style="position:absolute;margin-left:0;margin-top:0;width:279.1pt;height:204pt;z-index:-251658240;mso-position-horizontal:center;mso-position-horizontal-relative:margin;mso-position-vertical:center;mso-position-vertical-relative:margin" o:allowincell="f">
          <v:imagedata r:id="rId1" o:title="logo with clear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CD"/>
    <w:multiLevelType w:val="multilevel"/>
    <w:tmpl w:val="102489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F55F7"/>
    <w:multiLevelType w:val="hybridMultilevel"/>
    <w:tmpl w:val="68B8E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AF9"/>
    <w:multiLevelType w:val="hybridMultilevel"/>
    <w:tmpl w:val="DD1E867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0F3635"/>
    <w:multiLevelType w:val="hybridMultilevel"/>
    <w:tmpl w:val="453C9958"/>
    <w:lvl w:ilvl="0" w:tplc="661CD74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E5096"/>
    <w:multiLevelType w:val="hybridMultilevel"/>
    <w:tmpl w:val="E4343B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69F5"/>
    <w:multiLevelType w:val="hybridMultilevel"/>
    <w:tmpl w:val="6B5628D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7841EA"/>
    <w:multiLevelType w:val="hybridMultilevel"/>
    <w:tmpl w:val="5FF0E24C"/>
    <w:lvl w:ilvl="0" w:tplc="8F3C64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1E60"/>
    <w:multiLevelType w:val="hybridMultilevel"/>
    <w:tmpl w:val="1E88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C87"/>
    <w:multiLevelType w:val="hybridMultilevel"/>
    <w:tmpl w:val="FA90F2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2695"/>
    <w:multiLevelType w:val="multilevel"/>
    <w:tmpl w:val="10248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70B87"/>
    <w:multiLevelType w:val="hybridMultilevel"/>
    <w:tmpl w:val="7F80D8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706C"/>
    <w:multiLevelType w:val="multilevel"/>
    <w:tmpl w:val="71DA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2526077"/>
    <w:multiLevelType w:val="hybridMultilevel"/>
    <w:tmpl w:val="35266A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404A"/>
    <w:multiLevelType w:val="hybridMultilevel"/>
    <w:tmpl w:val="68E8E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628D6"/>
    <w:multiLevelType w:val="hybridMultilevel"/>
    <w:tmpl w:val="00889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D3104"/>
    <w:multiLevelType w:val="hybridMultilevel"/>
    <w:tmpl w:val="E988AD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7034"/>
    <w:multiLevelType w:val="hybridMultilevel"/>
    <w:tmpl w:val="A29471A6"/>
    <w:lvl w:ilvl="0" w:tplc="14FA03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04779"/>
    <w:multiLevelType w:val="hybridMultilevel"/>
    <w:tmpl w:val="E27EA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55C50"/>
    <w:multiLevelType w:val="hybridMultilevel"/>
    <w:tmpl w:val="7F80D8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28D1"/>
    <w:multiLevelType w:val="hybridMultilevel"/>
    <w:tmpl w:val="1DC6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6089F"/>
    <w:multiLevelType w:val="multilevel"/>
    <w:tmpl w:val="B364B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F0F72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492949"/>
    <w:multiLevelType w:val="hybridMultilevel"/>
    <w:tmpl w:val="FFEE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A50FB"/>
    <w:multiLevelType w:val="hybridMultilevel"/>
    <w:tmpl w:val="CC24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F2A4B"/>
    <w:multiLevelType w:val="hybridMultilevel"/>
    <w:tmpl w:val="D1F891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05356"/>
    <w:multiLevelType w:val="hybridMultilevel"/>
    <w:tmpl w:val="102489EE"/>
    <w:lvl w:ilvl="0" w:tplc="8520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323DB"/>
    <w:multiLevelType w:val="multilevel"/>
    <w:tmpl w:val="71DA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8B6071"/>
    <w:multiLevelType w:val="hybridMultilevel"/>
    <w:tmpl w:val="2BA8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01BC7"/>
    <w:multiLevelType w:val="hybridMultilevel"/>
    <w:tmpl w:val="B1049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1683E"/>
    <w:multiLevelType w:val="hybridMultilevel"/>
    <w:tmpl w:val="C67074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26407"/>
    <w:multiLevelType w:val="hybridMultilevel"/>
    <w:tmpl w:val="1BB2C476"/>
    <w:lvl w:ilvl="0" w:tplc="8520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692442"/>
    <w:multiLevelType w:val="hybridMultilevel"/>
    <w:tmpl w:val="083C5A02"/>
    <w:lvl w:ilvl="0" w:tplc="4412D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B3C82"/>
    <w:multiLevelType w:val="hybridMultilevel"/>
    <w:tmpl w:val="F71CA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1539"/>
    <w:multiLevelType w:val="hybridMultilevel"/>
    <w:tmpl w:val="91E6B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851AA"/>
    <w:multiLevelType w:val="multilevel"/>
    <w:tmpl w:val="44DAAC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5">
    <w:nsid w:val="677654EB"/>
    <w:multiLevelType w:val="multilevel"/>
    <w:tmpl w:val="63DC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C0A7805"/>
    <w:multiLevelType w:val="hybridMultilevel"/>
    <w:tmpl w:val="45342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74C7E"/>
    <w:multiLevelType w:val="hybridMultilevel"/>
    <w:tmpl w:val="3106FC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5C79"/>
    <w:multiLevelType w:val="hybridMultilevel"/>
    <w:tmpl w:val="9DF06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E569D"/>
    <w:multiLevelType w:val="hybridMultilevel"/>
    <w:tmpl w:val="4DE01906"/>
    <w:lvl w:ilvl="0" w:tplc="E7D434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70172"/>
    <w:multiLevelType w:val="hybridMultilevel"/>
    <w:tmpl w:val="40E03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0"/>
  </w:num>
  <w:num w:numId="5">
    <w:abstractNumId w:val="5"/>
  </w:num>
  <w:num w:numId="6">
    <w:abstractNumId w:val="23"/>
  </w:num>
  <w:num w:numId="7">
    <w:abstractNumId w:val="32"/>
  </w:num>
  <w:num w:numId="8">
    <w:abstractNumId w:val="14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11"/>
  </w:num>
  <w:num w:numId="17">
    <w:abstractNumId w:val="27"/>
  </w:num>
  <w:num w:numId="18">
    <w:abstractNumId w:val="26"/>
  </w:num>
  <w:num w:numId="19">
    <w:abstractNumId w:val="35"/>
  </w:num>
  <w:num w:numId="20">
    <w:abstractNumId w:val="34"/>
  </w:num>
  <w:num w:numId="21">
    <w:abstractNumId w:val="25"/>
  </w:num>
  <w:num w:numId="22">
    <w:abstractNumId w:val="0"/>
  </w:num>
  <w:num w:numId="23">
    <w:abstractNumId w:val="9"/>
  </w:num>
  <w:num w:numId="24">
    <w:abstractNumId w:val="19"/>
  </w:num>
  <w:num w:numId="25">
    <w:abstractNumId w:val="33"/>
  </w:num>
  <w:num w:numId="26">
    <w:abstractNumId w:val="6"/>
  </w:num>
  <w:num w:numId="27">
    <w:abstractNumId w:val="4"/>
  </w:num>
  <w:num w:numId="28">
    <w:abstractNumId w:val="29"/>
  </w:num>
  <w:num w:numId="29">
    <w:abstractNumId w:val="38"/>
  </w:num>
  <w:num w:numId="30">
    <w:abstractNumId w:val="17"/>
  </w:num>
  <w:num w:numId="31">
    <w:abstractNumId w:val="18"/>
  </w:num>
  <w:num w:numId="32">
    <w:abstractNumId w:val="39"/>
  </w:num>
  <w:num w:numId="33">
    <w:abstractNumId w:val="10"/>
  </w:num>
  <w:num w:numId="34">
    <w:abstractNumId w:val="37"/>
  </w:num>
  <w:num w:numId="35">
    <w:abstractNumId w:val="1"/>
  </w:num>
  <w:num w:numId="36">
    <w:abstractNumId w:val="21"/>
  </w:num>
  <w:num w:numId="37">
    <w:abstractNumId w:val="24"/>
  </w:num>
  <w:num w:numId="38">
    <w:abstractNumId w:val="12"/>
  </w:num>
  <w:num w:numId="39">
    <w:abstractNumId w:val="15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5B"/>
    <w:rsid w:val="000405DD"/>
    <w:rsid w:val="00087980"/>
    <w:rsid w:val="00091745"/>
    <w:rsid w:val="000B02B6"/>
    <w:rsid w:val="000C155D"/>
    <w:rsid w:val="000C5CA9"/>
    <w:rsid w:val="000D785F"/>
    <w:rsid w:val="000F23FF"/>
    <w:rsid w:val="00120F19"/>
    <w:rsid w:val="00127CA6"/>
    <w:rsid w:val="001677B4"/>
    <w:rsid w:val="0017764F"/>
    <w:rsid w:val="0018200D"/>
    <w:rsid w:val="001B6327"/>
    <w:rsid w:val="001D2391"/>
    <w:rsid w:val="001D3F4F"/>
    <w:rsid w:val="001F27D1"/>
    <w:rsid w:val="002135B1"/>
    <w:rsid w:val="002166B3"/>
    <w:rsid w:val="002411D2"/>
    <w:rsid w:val="002A4AEE"/>
    <w:rsid w:val="002A64C0"/>
    <w:rsid w:val="002B3E52"/>
    <w:rsid w:val="002D0878"/>
    <w:rsid w:val="002F139A"/>
    <w:rsid w:val="00301E31"/>
    <w:rsid w:val="003115F9"/>
    <w:rsid w:val="00367262"/>
    <w:rsid w:val="003678CB"/>
    <w:rsid w:val="00392E3E"/>
    <w:rsid w:val="003D1049"/>
    <w:rsid w:val="003E4990"/>
    <w:rsid w:val="003F2997"/>
    <w:rsid w:val="003F607B"/>
    <w:rsid w:val="00400898"/>
    <w:rsid w:val="0041026C"/>
    <w:rsid w:val="00427A78"/>
    <w:rsid w:val="00432C0D"/>
    <w:rsid w:val="0048473D"/>
    <w:rsid w:val="0049428A"/>
    <w:rsid w:val="004A19F8"/>
    <w:rsid w:val="004B2E14"/>
    <w:rsid w:val="004E3F50"/>
    <w:rsid w:val="00505501"/>
    <w:rsid w:val="00512E2E"/>
    <w:rsid w:val="00530C75"/>
    <w:rsid w:val="00580D4F"/>
    <w:rsid w:val="005923FE"/>
    <w:rsid w:val="005B3457"/>
    <w:rsid w:val="005F647A"/>
    <w:rsid w:val="00620131"/>
    <w:rsid w:val="0063061F"/>
    <w:rsid w:val="00650EA4"/>
    <w:rsid w:val="0065653D"/>
    <w:rsid w:val="006604BB"/>
    <w:rsid w:val="006755DF"/>
    <w:rsid w:val="006829CB"/>
    <w:rsid w:val="00685981"/>
    <w:rsid w:val="0069004C"/>
    <w:rsid w:val="00691D25"/>
    <w:rsid w:val="006A12EF"/>
    <w:rsid w:val="006B255A"/>
    <w:rsid w:val="006D125B"/>
    <w:rsid w:val="00731311"/>
    <w:rsid w:val="00734306"/>
    <w:rsid w:val="007435DF"/>
    <w:rsid w:val="007476F7"/>
    <w:rsid w:val="00761C90"/>
    <w:rsid w:val="00777A76"/>
    <w:rsid w:val="007B1958"/>
    <w:rsid w:val="007B4E0D"/>
    <w:rsid w:val="007C6933"/>
    <w:rsid w:val="007D548E"/>
    <w:rsid w:val="007E1B16"/>
    <w:rsid w:val="00803A24"/>
    <w:rsid w:val="0081568B"/>
    <w:rsid w:val="00816775"/>
    <w:rsid w:val="008177AB"/>
    <w:rsid w:val="00825633"/>
    <w:rsid w:val="00827826"/>
    <w:rsid w:val="00885751"/>
    <w:rsid w:val="008A1428"/>
    <w:rsid w:val="00911F46"/>
    <w:rsid w:val="0091418F"/>
    <w:rsid w:val="00920107"/>
    <w:rsid w:val="00953333"/>
    <w:rsid w:val="0097058C"/>
    <w:rsid w:val="009933FD"/>
    <w:rsid w:val="009E016C"/>
    <w:rsid w:val="00A4280B"/>
    <w:rsid w:val="00A55EFD"/>
    <w:rsid w:val="00A96354"/>
    <w:rsid w:val="00AE4818"/>
    <w:rsid w:val="00AF3EF8"/>
    <w:rsid w:val="00B02D27"/>
    <w:rsid w:val="00B068FB"/>
    <w:rsid w:val="00B16BA1"/>
    <w:rsid w:val="00B6712E"/>
    <w:rsid w:val="00B76455"/>
    <w:rsid w:val="00B87002"/>
    <w:rsid w:val="00BA3B6B"/>
    <w:rsid w:val="00BD6DF8"/>
    <w:rsid w:val="00BE4C99"/>
    <w:rsid w:val="00C06D1D"/>
    <w:rsid w:val="00C253CD"/>
    <w:rsid w:val="00C416F3"/>
    <w:rsid w:val="00C513AF"/>
    <w:rsid w:val="00C56886"/>
    <w:rsid w:val="00C569BA"/>
    <w:rsid w:val="00C60A4E"/>
    <w:rsid w:val="00C651B9"/>
    <w:rsid w:val="00C73B48"/>
    <w:rsid w:val="00C96840"/>
    <w:rsid w:val="00CA73CD"/>
    <w:rsid w:val="00CB50BA"/>
    <w:rsid w:val="00CF152D"/>
    <w:rsid w:val="00D17F8A"/>
    <w:rsid w:val="00D45D47"/>
    <w:rsid w:val="00D53742"/>
    <w:rsid w:val="00D537F5"/>
    <w:rsid w:val="00D61D31"/>
    <w:rsid w:val="00D666E3"/>
    <w:rsid w:val="00D91F62"/>
    <w:rsid w:val="00DC1AEA"/>
    <w:rsid w:val="00DC3F1D"/>
    <w:rsid w:val="00DD049D"/>
    <w:rsid w:val="00DD65B2"/>
    <w:rsid w:val="00E02CEB"/>
    <w:rsid w:val="00E162BE"/>
    <w:rsid w:val="00E67366"/>
    <w:rsid w:val="00E676CE"/>
    <w:rsid w:val="00E75298"/>
    <w:rsid w:val="00E9123D"/>
    <w:rsid w:val="00E92157"/>
    <w:rsid w:val="00EA7B3E"/>
    <w:rsid w:val="00EC66C7"/>
    <w:rsid w:val="00ED18DB"/>
    <w:rsid w:val="00ED569B"/>
    <w:rsid w:val="00F025C8"/>
    <w:rsid w:val="00F07407"/>
    <w:rsid w:val="00F11E6E"/>
    <w:rsid w:val="00F161DB"/>
    <w:rsid w:val="00F43E48"/>
    <w:rsid w:val="00F46CAF"/>
    <w:rsid w:val="00F4733D"/>
    <w:rsid w:val="00F728DB"/>
    <w:rsid w:val="00F94AC5"/>
    <w:rsid w:val="00F97026"/>
    <w:rsid w:val="00F97FBD"/>
    <w:rsid w:val="00FB2EE4"/>
    <w:rsid w:val="00FB2FFC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5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840"/>
    <w:pPr>
      <w:spacing w:before="100" w:beforeAutospacing="1" w:after="100" w:afterAutospacing="1"/>
    </w:pPr>
    <w:rPr>
      <w:rFonts w:ascii="Times New Roman" w:eastAsia="Calibr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C96840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C96840"/>
    <w:pPr>
      <w:tabs>
        <w:tab w:val="center" w:pos="4513"/>
        <w:tab w:val="right" w:pos="9026"/>
      </w:tabs>
      <w:spacing w:after="200"/>
    </w:pPr>
    <w:rPr>
      <w:rFonts w:ascii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968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96840"/>
    <w:pPr>
      <w:tabs>
        <w:tab w:val="center" w:pos="4513"/>
        <w:tab w:val="right" w:pos="9026"/>
      </w:tabs>
      <w:spacing w:after="200"/>
    </w:pPr>
    <w:rPr>
      <w:rFonts w:ascii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9684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B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1D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C90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90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5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840"/>
    <w:pPr>
      <w:spacing w:before="100" w:beforeAutospacing="1" w:after="100" w:afterAutospacing="1"/>
    </w:pPr>
    <w:rPr>
      <w:rFonts w:ascii="Times New Roman" w:eastAsia="Calibr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C96840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C96840"/>
    <w:pPr>
      <w:tabs>
        <w:tab w:val="center" w:pos="4513"/>
        <w:tab w:val="right" w:pos="9026"/>
      </w:tabs>
      <w:spacing w:after="200"/>
    </w:pPr>
    <w:rPr>
      <w:rFonts w:ascii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9684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96840"/>
    <w:pPr>
      <w:tabs>
        <w:tab w:val="center" w:pos="4513"/>
        <w:tab w:val="right" w:pos="9026"/>
      </w:tabs>
      <w:spacing w:after="200"/>
    </w:pPr>
    <w:rPr>
      <w:rFonts w:ascii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9684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B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1D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C90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90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9D5B-D61F-4C49-87E0-FF17982C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Debbie</cp:lastModifiedBy>
  <cp:revision>2</cp:revision>
  <cp:lastPrinted>2014-08-05T13:47:00Z</cp:lastPrinted>
  <dcterms:created xsi:type="dcterms:W3CDTF">2016-03-15T16:36:00Z</dcterms:created>
  <dcterms:modified xsi:type="dcterms:W3CDTF">2016-03-15T16:36:00Z</dcterms:modified>
</cp:coreProperties>
</file>